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DD3A" w14:textId="77777777" w:rsidR="00F77296" w:rsidRPr="00482CE9" w:rsidRDefault="00F77296" w:rsidP="00F77296">
      <w:pPr>
        <w:rPr>
          <w:rFonts w:ascii="Times New Roman" w:hAnsi="Times New Roman" w:cs="Times New Roman"/>
          <w:b/>
          <w:bCs/>
        </w:rPr>
      </w:pPr>
      <w:r w:rsidRPr="00482CE9">
        <w:rPr>
          <w:rFonts w:ascii="Times New Roman" w:hAnsi="Times New Roman" w:cs="Times New Roman"/>
          <w:b/>
          <w:bCs/>
        </w:rPr>
        <w:t>References</w:t>
      </w:r>
      <w:r>
        <w:rPr>
          <w:rFonts w:ascii="Times New Roman" w:hAnsi="Times New Roman" w:cs="Times New Roman"/>
          <w:b/>
          <w:bCs/>
        </w:rPr>
        <w:t>/Other Readings</w:t>
      </w:r>
      <w:r w:rsidRPr="00482CE9">
        <w:rPr>
          <w:rFonts w:ascii="Times New Roman" w:hAnsi="Times New Roman" w:cs="Times New Roman"/>
          <w:b/>
          <w:bCs/>
        </w:rPr>
        <w:t>:</w:t>
      </w:r>
    </w:p>
    <w:p w14:paraId="482CDD33" w14:textId="77777777" w:rsidR="00F77296" w:rsidRPr="0076576C" w:rsidRDefault="00F77296" w:rsidP="00F77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576C">
        <w:rPr>
          <w:rFonts w:ascii="Times New Roman" w:hAnsi="Times New Roman" w:cs="Times New Roman"/>
        </w:rPr>
        <w:t xml:space="preserve">Rathmell JP. Atlas of Image-Guided Intervention in Regional Anesthesia and Pain Medicine. Lippincott Williams &amp; Wilkins; 2011. </w:t>
      </w:r>
    </w:p>
    <w:p w14:paraId="7C2ED347" w14:textId="77777777" w:rsidR="00F77296" w:rsidRDefault="00F77296" w:rsidP="00F77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6576C">
        <w:rPr>
          <w:rFonts w:ascii="Times New Roman" w:hAnsi="Times New Roman" w:cs="Times New Roman"/>
        </w:rPr>
        <w:t>https://www.theaba.org/wp-content/uploads/pdfs/PM_Content_Outline.pdf</w:t>
      </w:r>
    </w:p>
    <w:p w14:paraId="2B6C3E42" w14:textId="77777777" w:rsidR="00F77296" w:rsidRDefault="00F77296" w:rsidP="00F77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82CE9">
        <w:rPr>
          <w:rFonts w:ascii="Times New Roman" w:hAnsi="Times New Roman" w:cs="Times New Roman"/>
        </w:rPr>
        <w:t xml:space="preserve">Uppal V, Russell R, </w:t>
      </w:r>
      <w:proofErr w:type="spellStart"/>
      <w:r w:rsidRPr="00482CE9">
        <w:rPr>
          <w:rFonts w:ascii="Times New Roman" w:hAnsi="Times New Roman" w:cs="Times New Roman"/>
        </w:rPr>
        <w:t>Sondekoppam</w:t>
      </w:r>
      <w:proofErr w:type="spellEnd"/>
      <w:r w:rsidRPr="00482CE9">
        <w:rPr>
          <w:rFonts w:ascii="Times New Roman" w:hAnsi="Times New Roman" w:cs="Times New Roman"/>
        </w:rPr>
        <w:t xml:space="preserve"> RV, Ansari J, Baber Z, Chen Y, DelPizzo K, </w:t>
      </w:r>
      <w:proofErr w:type="spellStart"/>
      <w:r w:rsidRPr="00482CE9">
        <w:rPr>
          <w:rFonts w:ascii="Times New Roman" w:hAnsi="Times New Roman" w:cs="Times New Roman"/>
        </w:rPr>
        <w:t>Dirzu</w:t>
      </w:r>
      <w:proofErr w:type="spellEnd"/>
      <w:r w:rsidRPr="00482CE9">
        <w:rPr>
          <w:rFonts w:ascii="Times New Roman" w:hAnsi="Times New Roman" w:cs="Times New Roman"/>
        </w:rPr>
        <w:t xml:space="preserve"> DS, </w:t>
      </w:r>
      <w:proofErr w:type="spellStart"/>
      <w:r w:rsidRPr="00482CE9">
        <w:rPr>
          <w:rFonts w:ascii="Times New Roman" w:hAnsi="Times New Roman" w:cs="Times New Roman"/>
        </w:rPr>
        <w:t>Kalagara</w:t>
      </w:r>
      <w:proofErr w:type="spellEnd"/>
      <w:r w:rsidRPr="00482CE9">
        <w:rPr>
          <w:rFonts w:ascii="Times New Roman" w:hAnsi="Times New Roman" w:cs="Times New Roman"/>
        </w:rPr>
        <w:t xml:space="preserve"> H, Kissoon NR, Kranz PG, Leffert L, Lim G, Lobo C, Lucas DN, Moka E, Rodriguez SE, </w:t>
      </w:r>
      <w:proofErr w:type="spellStart"/>
      <w:r w:rsidRPr="00482CE9">
        <w:rPr>
          <w:rFonts w:ascii="Times New Roman" w:hAnsi="Times New Roman" w:cs="Times New Roman"/>
        </w:rPr>
        <w:t>Sehmbi</w:t>
      </w:r>
      <w:proofErr w:type="spellEnd"/>
      <w:r w:rsidRPr="00482CE9">
        <w:rPr>
          <w:rFonts w:ascii="Times New Roman" w:hAnsi="Times New Roman" w:cs="Times New Roman"/>
        </w:rPr>
        <w:t xml:space="preserve"> H, Vallejo MC, Volk T, </w:t>
      </w:r>
      <w:proofErr w:type="spellStart"/>
      <w:r w:rsidRPr="00482CE9">
        <w:rPr>
          <w:rFonts w:ascii="Times New Roman" w:hAnsi="Times New Roman" w:cs="Times New Roman"/>
        </w:rPr>
        <w:t>Narouze</w:t>
      </w:r>
      <w:proofErr w:type="spellEnd"/>
      <w:r w:rsidRPr="00482CE9">
        <w:rPr>
          <w:rFonts w:ascii="Times New Roman" w:hAnsi="Times New Roman" w:cs="Times New Roman"/>
        </w:rPr>
        <w:t xml:space="preserve"> S. Evidence-based clinical practice guidelines on </w:t>
      </w:r>
      <w:proofErr w:type="spellStart"/>
      <w:r w:rsidRPr="00482CE9">
        <w:rPr>
          <w:rFonts w:ascii="Times New Roman" w:hAnsi="Times New Roman" w:cs="Times New Roman"/>
        </w:rPr>
        <w:t>postdural</w:t>
      </w:r>
      <w:proofErr w:type="spellEnd"/>
      <w:r w:rsidRPr="00482CE9">
        <w:rPr>
          <w:rFonts w:ascii="Times New Roman" w:hAnsi="Times New Roman" w:cs="Times New Roman"/>
        </w:rPr>
        <w:t xml:space="preserve"> puncture headache: a consensus report from a </w:t>
      </w:r>
      <w:proofErr w:type="spellStart"/>
      <w:r w:rsidRPr="00482CE9">
        <w:rPr>
          <w:rFonts w:ascii="Times New Roman" w:hAnsi="Times New Roman" w:cs="Times New Roman"/>
        </w:rPr>
        <w:t>multisociety</w:t>
      </w:r>
      <w:proofErr w:type="spellEnd"/>
      <w:r w:rsidRPr="00482CE9">
        <w:rPr>
          <w:rFonts w:ascii="Times New Roman" w:hAnsi="Times New Roman" w:cs="Times New Roman"/>
        </w:rPr>
        <w:t xml:space="preserve"> international working group. Reg </w:t>
      </w:r>
      <w:proofErr w:type="spellStart"/>
      <w:r w:rsidRPr="00482CE9">
        <w:rPr>
          <w:rFonts w:ascii="Times New Roman" w:hAnsi="Times New Roman" w:cs="Times New Roman"/>
        </w:rPr>
        <w:t>Anesth</w:t>
      </w:r>
      <w:proofErr w:type="spellEnd"/>
      <w:r w:rsidRPr="00482CE9">
        <w:rPr>
          <w:rFonts w:ascii="Times New Roman" w:hAnsi="Times New Roman" w:cs="Times New Roman"/>
        </w:rPr>
        <w:t xml:space="preserve"> Pain Med. 2024 Jul 8;49(7):471-501. </w:t>
      </w:r>
      <w:proofErr w:type="spellStart"/>
      <w:r w:rsidRPr="00482CE9">
        <w:rPr>
          <w:rFonts w:ascii="Times New Roman" w:hAnsi="Times New Roman" w:cs="Times New Roman"/>
        </w:rPr>
        <w:t>doi</w:t>
      </w:r>
      <w:proofErr w:type="spellEnd"/>
      <w:r w:rsidRPr="00482CE9">
        <w:rPr>
          <w:rFonts w:ascii="Times New Roman" w:hAnsi="Times New Roman" w:cs="Times New Roman"/>
        </w:rPr>
        <w:t>: 10.1136/rapm-2023-104817. PMID: 37582578.</w:t>
      </w:r>
    </w:p>
    <w:p w14:paraId="729D405E" w14:textId="77777777" w:rsidR="00F77296" w:rsidRPr="0076576C" w:rsidRDefault="00F77296" w:rsidP="00F77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A2005">
        <w:rPr>
          <w:rFonts w:ascii="Times New Roman" w:hAnsi="Times New Roman" w:cs="Times New Roman"/>
        </w:rPr>
        <w:t>International Pain and Spine Intervention Society. </w:t>
      </w:r>
      <w:r w:rsidRPr="005A2005">
        <w:rPr>
          <w:rFonts w:ascii="Times New Roman" w:hAnsi="Times New Roman" w:cs="Times New Roman"/>
          <w:i/>
          <w:iCs/>
        </w:rPr>
        <w:t>IPSIS Practice Guidelines for Spinal Diagnostic and Treatment Procedures</w:t>
      </w:r>
      <w:r w:rsidRPr="005A2005">
        <w:rPr>
          <w:rFonts w:ascii="Times New Roman" w:hAnsi="Times New Roman" w:cs="Times New Roman"/>
        </w:rPr>
        <w:t>. 2nd ed. International Pain and Spine Intervention Society</w:t>
      </w:r>
      <w:r>
        <w:rPr>
          <w:rFonts w:ascii="Times New Roman" w:hAnsi="Times New Roman" w:cs="Times New Roman"/>
        </w:rPr>
        <w:t>.</w:t>
      </w:r>
    </w:p>
    <w:p w14:paraId="4AEE335A" w14:textId="77777777" w:rsidR="005E4ED6" w:rsidRDefault="005E4ED6"/>
    <w:sectPr w:rsidR="005E4ED6" w:rsidSect="00F77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5E68" w14:textId="77777777" w:rsidR="003229F9" w:rsidRDefault="003229F9" w:rsidP="00F77296">
      <w:pPr>
        <w:spacing w:after="0" w:line="240" w:lineRule="auto"/>
      </w:pPr>
      <w:r>
        <w:separator/>
      </w:r>
    </w:p>
  </w:endnote>
  <w:endnote w:type="continuationSeparator" w:id="0">
    <w:p w14:paraId="321A174E" w14:textId="77777777" w:rsidR="003229F9" w:rsidRDefault="003229F9" w:rsidP="00F7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3B88" w14:textId="77777777" w:rsidR="003229F9" w:rsidRDefault="003229F9" w:rsidP="00F77296">
      <w:pPr>
        <w:spacing w:after="0" w:line="240" w:lineRule="auto"/>
      </w:pPr>
      <w:r>
        <w:separator/>
      </w:r>
    </w:p>
  </w:footnote>
  <w:footnote w:type="continuationSeparator" w:id="0">
    <w:p w14:paraId="77ECB6E7" w14:textId="77777777" w:rsidR="003229F9" w:rsidRDefault="003229F9" w:rsidP="00F7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F78"/>
    <w:multiLevelType w:val="hybridMultilevel"/>
    <w:tmpl w:val="EAE011B8"/>
    <w:lvl w:ilvl="0" w:tplc="4AA88C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4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96"/>
    <w:rsid w:val="00172F07"/>
    <w:rsid w:val="002A3F2D"/>
    <w:rsid w:val="003229F9"/>
    <w:rsid w:val="005C7A4D"/>
    <w:rsid w:val="005E4ED6"/>
    <w:rsid w:val="00684E34"/>
    <w:rsid w:val="007E2F9D"/>
    <w:rsid w:val="00B33D5A"/>
    <w:rsid w:val="00F7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28E60"/>
  <w15:chartTrackingRefBased/>
  <w15:docId w15:val="{DF6C0880-963D-1C46-A0CB-5DB3DFEE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296"/>
  </w:style>
  <w:style w:type="paragraph" w:styleId="Heading1">
    <w:name w:val="heading 1"/>
    <w:basedOn w:val="Normal"/>
    <w:next w:val="Normal"/>
    <w:link w:val="Heading1Char"/>
    <w:uiPriority w:val="9"/>
    <w:qFormat/>
    <w:rsid w:val="00F7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2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296"/>
  </w:style>
  <w:style w:type="paragraph" w:styleId="Footer">
    <w:name w:val="footer"/>
    <w:basedOn w:val="Normal"/>
    <w:link w:val="FooterChar"/>
    <w:uiPriority w:val="99"/>
    <w:unhideWhenUsed/>
    <w:rsid w:val="00F7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Wolpaw</dc:creator>
  <cp:keywords/>
  <dc:description/>
  <cp:lastModifiedBy>Jed Wolpaw</cp:lastModifiedBy>
  <cp:revision>1</cp:revision>
  <dcterms:created xsi:type="dcterms:W3CDTF">2026-06-07T11:24:00Z</dcterms:created>
  <dcterms:modified xsi:type="dcterms:W3CDTF">2026-06-07T11:24:00Z</dcterms:modified>
</cp:coreProperties>
</file>