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921B9A4" w:rsidR="0099157B" w:rsidRDefault="003F1509">
      <w:pPr>
        <w:rPr>
          <w:rFonts w:ascii="Times New Roman" w:hAnsi="Times New Roman" w:cs="Times New Roman"/>
          <w:b/>
          <w:bCs/>
        </w:rPr>
      </w:pPr>
      <w:r>
        <w:rPr>
          <w:rFonts w:ascii="Times New Roman" w:hAnsi="Times New Roman" w:cs="Times New Roman"/>
          <w:b/>
          <w:bCs/>
        </w:rPr>
        <w:t xml:space="preserve">References </w:t>
      </w:r>
    </w:p>
    <w:p w14:paraId="00EC9772" w14:textId="7AA50197" w:rsidR="007B5F38" w:rsidRDefault="007B5F38" w:rsidP="007B5F38">
      <w:pPr>
        <w:pStyle w:val="ListParagraph"/>
        <w:numPr>
          <w:ilvl w:val="0"/>
          <w:numId w:val="1"/>
        </w:numPr>
        <w:rPr>
          <w:rFonts w:ascii="Times New Roman" w:hAnsi="Times New Roman" w:cs="Times New Roman"/>
        </w:rPr>
      </w:pPr>
      <w:r w:rsidRPr="007B5F38">
        <w:rPr>
          <w:rFonts w:ascii="Times New Roman" w:hAnsi="Times New Roman" w:cs="Times New Roman"/>
        </w:rPr>
        <w:t xml:space="preserve">Hawkins JL, </w:t>
      </w:r>
      <w:proofErr w:type="spellStart"/>
      <w:r w:rsidRPr="007B5F38">
        <w:rPr>
          <w:rFonts w:ascii="Times New Roman" w:hAnsi="Times New Roman" w:cs="Times New Roman"/>
        </w:rPr>
        <w:t>Koonin</w:t>
      </w:r>
      <w:proofErr w:type="spellEnd"/>
      <w:r w:rsidRPr="007B5F38">
        <w:rPr>
          <w:rFonts w:ascii="Times New Roman" w:hAnsi="Times New Roman" w:cs="Times New Roman"/>
        </w:rPr>
        <w:t xml:space="preserve"> LM, Palmer SK, Gibbs CP. Anesthesia-related deaths during obstetric delivery in the United States, 1979-1990. Anesthesiology. 1997 Feb;86(2):277-84</w:t>
      </w:r>
    </w:p>
    <w:p w14:paraId="6C6C6D22" w14:textId="30AFD6F1" w:rsidR="007B5F38" w:rsidRDefault="00883DC0" w:rsidP="007B5F38">
      <w:pPr>
        <w:pStyle w:val="ListParagraph"/>
        <w:numPr>
          <w:ilvl w:val="0"/>
          <w:numId w:val="1"/>
        </w:numPr>
        <w:rPr>
          <w:rFonts w:ascii="Times New Roman" w:hAnsi="Times New Roman" w:cs="Times New Roman"/>
        </w:rPr>
      </w:pPr>
      <w:r w:rsidRPr="00883DC0">
        <w:rPr>
          <w:rFonts w:ascii="Times New Roman" w:hAnsi="Times New Roman" w:cs="Times New Roman"/>
        </w:rPr>
        <w:t xml:space="preserve">Palanisamy A, Mitani AA, Tsen LC. General anesthesia for cesarean delivery at a tertiary care hospital from 2000 to 2005: a retrospective analysis and 10-year update. Int J </w:t>
      </w:r>
      <w:proofErr w:type="spellStart"/>
      <w:r w:rsidRPr="00883DC0">
        <w:rPr>
          <w:rFonts w:ascii="Times New Roman" w:hAnsi="Times New Roman" w:cs="Times New Roman"/>
        </w:rPr>
        <w:t>Obstet</w:t>
      </w:r>
      <w:proofErr w:type="spellEnd"/>
      <w:r w:rsidRPr="00883DC0">
        <w:rPr>
          <w:rFonts w:ascii="Times New Roman" w:hAnsi="Times New Roman" w:cs="Times New Roman"/>
        </w:rPr>
        <w:t xml:space="preserve"> </w:t>
      </w:r>
      <w:proofErr w:type="spellStart"/>
      <w:r w:rsidRPr="00883DC0">
        <w:rPr>
          <w:rFonts w:ascii="Times New Roman" w:hAnsi="Times New Roman" w:cs="Times New Roman"/>
        </w:rPr>
        <w:t>Anesth</w:t>
      </w:r>
      <w:proofErr w:type="spellEnd"/>
      <w:r w:rsidRPr="00883DC0">
        <w:rPr>
          <w:rFonts w:ascii="Times New Roman" w:hAnsi="Times New Roman" w:cs="Times New Roman"/>
        </w:rPr>
        <w:t>. 2011 Jan;20(1):10-6</w:t>
      </w:r>
    </w:p>
    <w:p w14:paraId="7E29F07E" w14:textId="4520D81D" w:rsidR="00D50003" w:rsidRPr="00D50003" w:rsidRDefault="00D50003" w:rsidP="00D50003">
      <w:pPr>
        <w:pStyle w:val="ListParagraph"/>
        <w:numPr>
          <w:ilvl w:val="0"/>
          <w:numId w:val="1"/>
        </w:numPr>
        <w:rPr>
          <w:rFonts w:ascii="Times New Roman" w:hAnsi="Times New Roman" w:cs="Times New Roman"/>
        </w:rPr>
      </w:pPr>
      <w:hyperlink r:id="rId5" w:history="1">
        <w:r w:rsidRPr="00D50003">
          <w:rPr>
            <w:rStyle w:val="Hyperlink"/>
            <w:rFonts w:ascii="Times New Roman" w:hAnsi="Times New Roman" w:cs="Times New Roman"/>
          </w:rPr>
          <w:t>https://soap.memberclicks.net/assets/COE/Centers%20of%20Excellence%20Criteria%202022%20Application%205.31.22%20for%20website.pdf</w:t>
        </w:r>
      </w:hyperlink>
      <w:r>
        <w:rPr>
          <w:rFonts w:ascii="Times New Roman" w:hAnsi="Times New Roman" w:cs="Times New Roman"/>
        </w:rPr>
        <w:t xml:space="preserve"> </w:t>
      </w:r>
      <w:r w:rsidRPr="00D50003">
        <w:rPr>
          <w:rFonts w:ascii="Times New Roman" w:hAnsi="Times New Roman" w:cs="Times New Roman"/>
          <w:i/>
          <w:iCs/>
        </w:rPr>
        <w:t>Accessed October 25, 2023</w:t>
      </w:r>
    </w:p>
    <w:p w14:paraId="1441C83E" w14:textId="6AC72415" w:rsidR="00883DC0" w:rsidRDefault="00F577D3" w:rsidP="007B5F38">
      <w:pPr>
        <w:pStyle w:val="ListParagraph"/>
        <w:numPr>
          <w:ilvl w:val="0"/>
          <w:numId w:val="1"/>
        </w:numPr>
        <w:rPr>
          <w:rFonts w:ascii="Times New Roman" w:hAnsi="Times New Roman" w:cs="Times New Roman"/>
        </w:rPr>
      </w:pPr>
      <w:r w:rsidRPr="00F577D3">
        <w:rPr>
          <w:rFonts w:ascii="Times New Roman" w:hAnsi="Times New Roman" w:cs="Times New Roman"/>
        </w:rPr>
        <w:t xml:space="preserve">Mihai R, Scott S, Cook TM. Litigation related to inadequate </w:t>
      </w:r>
      <w:proofErr w:type="spellStart"/>
      <w:r w:rsidRPr="00F577D3">
        <w:rPr>
          <w:rFonts w:ascii="Times New Roman" w:hAnsi="Times New Roman" w:cs="Times New Roman"/>
        </w:rPr>
        <w:t>anaesthesia</w:t>
      </w:r>
      <w:proofErr w:type="spellEnd"/>
      <w:r w:rsidRPr="00F577D3">
        <w:rPr>
          <w:rFonts w:ascii="Times New Roman" w:hAnsi="Times New Roman" w:cs="Times New Roman"/>
        </w:rPr>
        <w:t xml:space="preserve">: an analysis of claims against the NHS in England 1995-2007. </w:t>
      </w:r>
      <w:proofErr w:type="spellStart"/>
      <w:r w:rsidRPr="00F577D3">
        <w:rPr>
          <w:rFonts w:ascii="Times New Roman" w:hAnsi="Times New Roman" w:cs="Times New Roman"/>
        </w:rPr>
        <w:t>Anaesthesia</w:t>
      </w:r>
      <w:proofErr w:type="spellEnd"/>
      <w:r w:rsidRPr="00F577D3">
        <w:rPr>
          <w:rFonts w:ascii="Times New Roman" w:hAnsi="Times New Roman" w:cs="Times New Roman"/>
        </w:rPr>
        <w:t>. 2009 Aug;64(8):829-35</w:t>
      </w:r>
    </w:p>
    <w:p w14:paraId="0C1BA1DA" w14:textId="63306180" w:rsidR="00F577D3" w:rsidRDefault="00E05EE7" w:rsidP="007B5F38">
      <w:pPr>
        <w:pStyle w:val="ListParagraph"/>
        <w:numPr>
          <w:ilvl w:val="0"/>
          <w:numId w:val="1"/>
        </w:numPr>
        <w:rPr>
          <w:rFonts w:ascii="Times New Roman" w:hAnsi="Times New Roman" w:cs="Times New Roman"/>
        </w:rPr>
      </w:pPr>
      <w:r w:rsidRPr="00E05EE7">
        <w:rPr>
          <w:rFonts w:ascii="Times New Roman" w:hAnsi="Times New Roman" w:cs="Times New Roman"/>
        </w:rPr>
        <w:t xml:space="preserve">Stanford SE, </w:t>
      </w:r>
      <w:proofErr w:type="spellStart"/>
      <w:r w:rsidRPr="00E05EE7">
        <w:rPr>
          <w:rFonts w:ascii="Times New Roman" w:hAnsi="Times New Roman" w:cs="Times New Roman"/>
        </w:rPr>
        <w:t>Bogod</w:t>
      </w:r>
      <w:proofErr w:type="spellEnd"/>
      <w:r w:rsidRPr="00E05EE7">
        <w:rPr>
          <w:rFonts w:ascii="Times New Roman" w:hAnsi="Times New Roman" w:cs="Times New Roman"/>
        </w:rPr>
        <w:t xml:space="preserve"> DG. Failure of communication: a patient's story. Int J </w:t>
      </w:r>
      <w:proofErr w:type="spellStart"/>
      <w:r w:rsidRPr="00E05EE7">
        <w:rPr>
          <w:rFonts w:ascii="Times New Roman" w:hAnsi="Times New Roman" w:cs="Times New Roman"/>
        </w:rPr>
        <w:t>Obstet</w:t>
      </w:r>
      <w:proofErr w:type="spellEnd"/>
      <w:r w:rsidRPr="00E05EE7">
        <w:rPr>
          <w:rFonts w:ascii="Times New Roman" w:hAnsi="Times New Roman" w:cs="Times New Roman"/>
        </w:rPr>
        <w:t xml:space="preserve"> </w:t>
      </w:r>
      <w:proofErr w:type="spellStart"/>
      <w:r w:rsidRPr="00E05EE7">
        <w:rPr>
          <w:rFonts w:ascii="Times New Roman" w:hAnsi="Times New Roman" w:cs="Times New Roman"/>
        </w:rPr>
        <w:t>Anesth</w:t>
      </w:r>
      <w:proofErr w:type="spellEnd"/>
      <w:r w:rsidRPr="00E05EE7">
        <w:rPr>
          <w:rFonts w:ascii="Times New Roman" w:hAnsi="Times New Roman" w:cs="Times New Roman"/>
        </w:rPr>
        <w:t xml:space="preserve">. 2016 </w:t>
      </w:r>
      <w:proofErr w:type="gramStart"/>
      <w:r w:rsidRPr="00E05EE7">
        <w:rPr>
          <w:rFonts w:ascii="Times New Roman" w:hAnsi="Times New Roman" w:cs="Times New Roman"/>
        </w:rPr>
        <w:t>Dec;28:70</w:t>
      </w:r>
      <w:proofErr w:type="gramEnd"/>
      <w:r w:rsidRPr="00E05EE7">
        <w:rPr>
          <w:rFonts w:ascii="Times New Roman" w:hAnsi="Times New Roman" w:cs="Times New Roman"/>
        </w:rPr>
        <w:t>-75</w:t>
      </w:r>
    </w:p>
    <w:p w14:paraId="0668E5CB" w14:textId="517385AF" w:rsidR="00E05EE7" w:rsidRDefault="003B451F" w:rsidP="007B5F38">
      <w:pPr>
        <w:pStyle w:val="ListParagraph"/>
        <w:numPr>
          <w:ilvl w:val="0"/>
          <w:numId w:val="1"/>
        </w:numPr>
        <w:rPr>
          <w:rFonts w:ascii="Times New Roman" w:hAnsi="Times New Roman" w:cs="Times New Roman"/>
        </w:rPr>
      </w:pPr>
      <w:r w:rsidRPr="003B451F">
        <w:rPr>
          <w:rFonts w:ascii="Times New Roman" w:hAnsi="Times New Roman" w:cs="Times New Roman"/>
        </w:rPr>
        <w:t xml:space="preserve">Keltz A, Heesen P, Katz D, Neuman I, </w:t>
      </w:r>
      <w:proofErr w:type="spellStart"/>
      <w:r w:rsidRPr="003B451F">
        <w:rPr>
          <w:rFonts w:ascii="Times New Roman" w:hAnsi="Times New Roman" w:cs="Times New Roman"/>
        </w:rPr>
        <w:t>Morgenshtein</w:t>
      </w:r>
      <w:proofErr w:type="spellEnd"/>
      <w:r w:rsidRPr="003B451F">
        <w:rPr>
          <w:rFonts w:ascii="Times New Roman" w:hAnsi="Times New Roman" w:cs="Times New Roman"/>
        </w:rPr>
        <w:t xml:space="preserve"> A, Azem K, Binyamin Y, Hadar E, Eidelman LA, Orbach-Zinger S. Intraoperative pain during caesarean delivery: Incidence, risk factors and physician perception. </w:t>
      </w:r>
      <w:proofErr w:type="spellStart"/>
      <w:r w:rsidRPr="003B451F">
        <w:rPr>
          <w:rFonts w:ascii="Times New Roman" w:hAnsi="Times New Roman" w:cs="Times New Roman"/>
        </w:rPr>
        <w:t>Eur</w:t>
      </w:r>
      <w:proofErr w:type="spellEnd"/>
      <w:r w:rsidRPr="003B451F">
        <w:rPr>
          <w:rFonts w:ascii="Times New Roman" w:hAnsi="Times New Roman" w:cs="Times New Roman"/>
        </w:rPr>
        <w:t xml:space="preserve"> J Pain. 2022 Jan;26(1):219-226</w:t>
      </w:r>
    </w:p>
    <w:p w14:paraId="7FA0C80F" w14:textId="26B9AFD6" w:rsidR="003B451F" w:rsidRDefault="0053628E" w:rsidP="007B5F38">
      <w:pPr>
        <w:pStyle w:val="ListParagraph"/>
        <w:numPr>
          <w:ilvl w:val="0"/>
          <w:numId w:val="1"/>
        </w:numPr>
        <w:rPr>
          <w:rFonts w:ascii="Times New Roman" w:hAnsi="Times New Roman" w:cs="Times New Roman"/>
        </w:rPr>
      </w:pPr>
      <w:r w:rsidRPr="0053628E">
        <w:rPr>
          <w:rFonts w:ascii="Times New Roman" w:hAnsi="Times New Roman" w:cs="Times New Roman"/>
        </w:rPr>
        <w:t>Frank E, Sharpe EE, Kohn G, Kohl-Thomas B, Shaver C, Hofkamp MP. Predictors of intraoperative pain during cesarean delivery under regional anesthesia. Proc (</w:t>
      </w:r>
      <w:proofErr w:type="spellStart"/>
      <w:r w:rsidRPr="0053628E">
        <w:rPr>
          <w:rFonts w:ascii="Times New Roman" w:hAnsi="Times New Roman" w:cs="Times New Roman"/>
        </w:rPr>
        <w:t>Bayl</w:t>
      </w:r>
      <w:proofErr w:type="spellEnd"/>
      <w:r w:rsidRPr="0053628E">
        <w:rPr>
          <w:rFonts w:ascii="Times New Roman" w:hAnsi="Times New Roman" w:cs="Times New Roman"/>
        </w:rPr>
        <w:t xml:space="preserve"> Univ Med Cent). 2022 Jun 14;35(5):595-598</w:t>
      </w:r>
    </w:p>
    <w:p w14:paraId="3A99599D" w14:textId="512D812D" w:rsidR="0053628E" w:rsidRDefault="00F3378A" w:rsidP="007B5F38">
      <w:pPr>
        <w:pStyle w:val="ListParagraph"/>
        <w:numPr>
          <w:ilvl w:val="0"/>
          <w:numId w:val="1"/>
        </w:numPr>
        <w:rPr>
          <w:rFonts w:ascii="Times New Roman" w:hAnsi="Times New Roman" w:cs="Times New Roman"/>
        </w:rPr>
      </w:pPr>
      <w:r w:rsidRPr="00F3378A">
        <w:rPr>
          <w:rFonts w:ascii="Times New Roman" w:hAnsi="Times New Roman" w:cs="Times New Roman"/>
        </w:rPr>
        <w:t>Clevenger K, Maresh B, Graham H, Hammonds K, Hofkamp MP. The use of adjunct anesthetic medication with regional anesthesia and rates of general anesthesia for 1867 cesarean deliveries from 2014 to 2018 in a community hospital. Proc (</w:t>
      </w:r>
      <w:proofErr w:type="spellStart"/>
      <w:r w:rsidRPr="00F3378A">
        <w:rPr>
          <w:rFonts w:ascii="Times New Roman" w:hAnsi="Times New Roman" w:cs="Times New Roman"/>
        </w:rPr>
        <w:t>Bayl</w:t>
      </w:r>
      <w:proofErr w:type="spellEnd"/>
      <w:r w:rsidRPr="00F3378A">
        <w:rPr>
          <w:rFonts w:ascii="Times New Roman" w:hAnsi="Times New Roman" w:cs="Times New Roman"/>
        </w:rPr>
        <w:t xml:space="preserve"> Univ Med Cent). 2020 Jul 22;33(4):536-540</w:t>
      </w:r>
    </w:p>
    <w:p w14:paraId="7FF85C2F" w14:textId="5F8834B1" w:rsidR="00F3378A" w:rsidRDefault="00EC6A57" w:rsidP="007B5F38">
      <w:pPr>
        <w:pStyle w:val="ListParagraph"/>
        <w:numPr>
          <w:ilvl w:val="0"/>
          <w:numId w:val="1"/>
        </w:numPr>
        <w:rPr>
          <w:rFonts w:ascii="Times New Roman" w:hAnsi="Times New Roman" w:cs="Times New Roman"/>
        </w:rPr>
      </w:pPr>
      <w:r w:rsidRPr="00EC6A57">
        <w:rPr>
          <w:rFonts w:ascii="Times New Roman" w:hAnsi="Times New Roman" w:cs="Times New Roman"/>
        </w:rPr>
        <w:t xml:space="preserve">Davis PR, Sviggum HP, Delaney DJ, Arendt KW, Jacob AK, Sharpe EE. Intravenous Dexmedetomidine as an Adjunct to Neuraxial Anesthesia in Cesarean Delivery: A Retrospective Chart Review. </w:t>
      </w:r>
      <w:proofErr w:type="spellStart"/>
      <w:r w:rsidRPr="00EC6A57">
        <w:rPr>
          <w:rFonts w:ascii="Times New Roman" w:hAnsi="Times New Roman" w:cs="Times New Roman"/>
        </w:rPr>
        <w:t>Anesthesiol</w:t>
      </w:r>
      <w:proofErr w:type="spellEnd"/>
      <w:r w:rsidRPr="00EC6A57">
        <w:rPr>
          <w:rFonts w:ascii="Times New Roman" w:hAnsi="Times New Roman" w:cs="Times New Roman"/>
        </w:rPr>
        <w:t xml:space="preserve"> Res </w:t>
      </w:r>
      <w:proofErr w:type="spellStart"/>
      <w:r w:rsidRPr="00EC6A57">
        <w:rPr>
          <w:rFonts w:ascii="Times New Roman" w:hAnsi="Times New Roman" w:cs="Times New Roman"/>
        </w:rPr>
        <w:t>Pract</w:t>
      </w:r>
      <w:proofErr w:type="spellEnd"/>
      <w:r w:rsidRPr="00EC6A57">
        <w:rPr>
          <w:rFonts w:ascii="Times New Roman" w:hAnsi="Times New Roman" w:cs="Times New Roman"/>
        </w:rPr>
        <w:t xml:space="preserve">. 2021 Dec </w:t>
      </w:r>
      <w:proofErr w:type="gramStart"/>
      <w:r w:rsidRPr="00EC6A57">
        <w:rPr>
          <w:rFonts w:ascii="Times New Roman" w:hAnsi="Times New Roman" w:cs="Times New Roman"/>
        </w:rPr>
        <w:t>27;2021:9887825</w:t>
      </w:r>
      <w:proofErr w:type="gramEnd"/>
    </w:p>
    <w:p w14:paraId="2CCA19B3" w14:textId="50AD49F8" w:rsidR="00EC6A57" w:rsidRDefault="006619BC" w:rsidP="007B5F38">
      <w:pPr>
        <w:pStyle w:val="ListParagraph"/>
        <w:numPr>
          <w:ilvl w:val="0"/>
          <w:numId w:val="1"/>
        </w:numPr>
        <w:rPr>
          <w:rFonts w:ascii="Times New Roman" w:hAnsi="Times New Roman" w:cs="Times New Roman"/>
        </w:rPr>
      </w:pPr>
      <w:r w:rsidRPr="006619BC">
        <w:rPr>
          <w:rFonts w:ascii="Times New Roman" w:hAnsi="Times New Roman" w:cs="Times New Roman"/>
        </w:rPr>
        <w:t xml:space="preserve">Litman J, Bates R, </w:t>
      </w:r>
      <w:proofErr w:type="spellStart"/>
      <w:r w:rsidRPr="006619BC">
        <w:rPr>
          <w:rFonts w:ascii="Times New Roman" w:hAnsi="Times New Roman" w:cs="Times New Roman"/>
        </w:rPr>
        <w:t>Lindheim</w:t>
      </w:r>
      <w:proofErr w:type="spellEnd"/>
      <w:r w:rsidRPr="006619BC">
        <w:rPr>
          <w:rFonts w:ascii="Times New Roman" w:hAnsi="Times New Roman" w:cs="Times New Roman"/>
        </w:rPr>
        <w:t xml:space="preserve"> SR, Sharpe EE, Ehrig JC, Hofkamp MP. Patient and clinical characteristics associated with pain during cesarean delivery: a prospective single-center patient-reported outcome study. Int J </w:t>
      </w:r>
      <w:proofErr w:type="spellStart"/>
      <w:r w:rsidRPr="006619BC">
        <w:rPr>
          <w:rFonts w:ascii="Times New Roman" w:hAnsi="Times New Roman" w:cs="Times New Roman"/>
        </w:rPr>
        <w:t>Obstet</w:t>
      </w:r>
      <w:proofErr w:type="spellEnd"/>
      <w:r w:rsidRPr="006619BC">
        <w:rPr>
          <w:rFonts w:ascii="Times New Roman" w:hAnsi="Times New Roman" w:cs="Times New Roman"/>
        </w:rPr>
        <w:t xml:space="preserve"> </w:t>
      </w:r>
      <w:proofErr w:type="spellStart"/>
      <w:r w:rsidRPr="006619BC">
        <w:rPr>
          <w:rFonts w:ascii="Times New Roman" w:hAnsi="Times New Roman" w:cs="Times New Roman"/>
        </w:rPr>
        <w:t>Anesth</w:t>
      </w:r>
      <w:proofErr w:type="spellEnd"/>
      <w:r w:rsidRPr="006619BC">
        <w:rPr>
          <w:rFonts w:ascii="Times New Roman" w:hAnsi="Times New Roman" w:cs="Times New Roman"/>
        </w:rPr>
        <w:t xml:space="preserve">. 2025 </w:t>
      </w:r>
      <w:proofErr w:type="gramStart"/>
      <w:r w:rsidRPr="006619BC">
        <w:rPr>
          <w:rFonts w:ascii="Times New Roman" w:hAnsi="Times New Roman" w:cs="Times New Roman"/>
        </w:rPr>
        <w:t>Feb;61:104324</w:t>
      </w:r>
      <w:proofErr w:type="gramEnd"/>
    </w:p>
    <w:p w14:paraId="4BDCE2AD" w14:textId="105FC5A5" w:rsidR="006619BC" w:rsidRDefault="006146CD" w:rsidP="007B5F38">
      <w:pPr>
        <w:pStyle w:val="ListParagraph"/>
        <w:numPr>
          <w:ilvl w:val="0"/>
          <w:numId w:val="1"/>
        </w:numPr>
        <w:rPr>
          <w:rFonts w:ascii="Times New Roman" w:hAnsi="Times New Roman" w:cs="Times New Roman"/>
        </w:rPr>
      </w:pPr>
      <w:proofErr w:type="spellStart"/>
      <w:r w:rsidRPr="006146CD">
        <w:rPr>
          <w:rFonts w:ascii="Times New Roman" w:hAnsi="Times New Roman" w:cs="Times New Roman"/>
        </w:rPr>
        <w:t>Ginosar</w:t>
      </w:r>
      <w:proofErr w:type="spellEnd"/>
      <w:r w:rsidRPr="006146CD">
        <w:rPr>
          <w:rFonts w:ascii="Times New Roman" w:hAnsi="Times New Roman" w:cs="Times New Roman"/>
        </w:rPr>
        <w:t xml:space="preserve"> Y, </w:t>
      </w:r>
      <w:proofErr w:type="spellStart"/>
      <w:r w:rsidRPr="006146CD">
        <w:rPr>
          <w:rFonts w:ascii="Times New Roman" w:hAnsi="Times New Roman" w:cs="Times New Roman"/>
        </w:rPr>
        <w:t>Mirikatani</w:t>
      </w:r>
      <w:proofErr w:type="spellEnd"/>
      <w:r w:rsidRPr="006146CD">
        <w:rPr>
          <w:rFonts w:ascii="Times New Roman" w:hAnsi="Times New Roman" w:cs="Times New Roman"/>
        </w:rPr>
        <w:t xml:space="preserve"> E, Drover DR, Cohen SE, Riley ET. ED50 and ED95 of intrathecal hyperbaric bupivacaine </w:t>
      </w:r>
      <w:proofErr w:type="spellStart"/>
      <w:r w:rsidRPr="006146CD">
        <w:rPr>
          <w:rFonts w:ascii="Times New Roman" w:hAnsi="Times New Roman" w:cs="Times New Roman"/>
        </w:rPr>
        <w:t>coadministered</w:t>
      </w:r>
      <w:proofErr w:type="spellEnd"/>
      <w:r w:rsidRPr="006146CD">
        <w:rPr>
          <w:rFonts w:ascii="Times New Roman" w:hAnsi="Times New Roman" w:cs="Times New Roman"/>
        </w:rPr>
        <w:t xml:space="preserve"> with opioids for cesarean delivery. Anesthesiology. 2004 Mar;100(3):676-82</w:t>
      </w:r>
    </w:p>
    <w:p w14:paraId="1DB23A0A" w14:textId="78695D17" w:rsidR="006146CD" w:rsidRDefault="00550CD1" w:rsidP="007B5F38">
      <w:pPr>
        <w:pStyle w:val="ListParagraph"/>
        <w:numPr>
          <w:ilvl w:val="0"/>
          <w:numId w:val="1"/>
        </w:numPr>
        <w:rPr>
          <w:rFonts w:ascii="Times New Roman" w:hAnsi="Times New Roman" w:cs="Times New Roman"/>
        </w:rPr>
      </w:pPr>
      <w:r w:rsidRPr="00550CD1">
        <w:rPr>
          <w:rFonts w:ascii="Times New Roman" w:hAnsi="Times New Roman" w:cs="Times New Roman"/>
        </w:rPr>
        <w:t xml:space="preserve">Kinsella SM, Carvalho B, Dyer RA, Fernando R, McDonnell N, Mercier FJ, Palanisamy A, Sia ATH, Van de Velde M, </w:t>
      </w:r>
      <w:proofErr w:type="spellStart"/>
      <w:r w:rsidRPr="00550CD1">
        <w:rPr>
          <w:rFonts w:ascii="Times New Roman" w:hAnsi="Times New Roman" w:cs="Times New Roman"/>
        </w:rPr>
        <w:t>Vercueil</w:t>
      </w:r>
      <w:proofErr w:type="spellEnd"/>
      <w:r w:rsidRPr="00550CD1">
        <w:rPr>
          <w:rFonts w:ascii="Times New Roman" w:hAnsi="Times New Roman" w:cs="Times New Roman"/>
        </w:rPr>
        <w:t xml:space="preserve"> A; Consensus Statement Collaborators. International consensus statement on the management of hypotension with vasopressors during caesarean section under spinal </w:t>
      </w:r>
      <w:proofErr w:type="spellStart"/>
      <w:r w:rsidRPr="00550CD1">
        <w:rPr>
          <w:rFonts w:ascii="Times New Roman" w:hAnsi="Times New Roman" w:cs="Times New Roman"/>
        </w:rPr>
        <w:t>anaesthesia</w:t>
      </w:r>
      <w:proofErr w:type="spellEnd"/>
      <w:r w:rsidRPr="00550CD1">
        <w:rPr>
          <w:rFonts w:ascii="Times New Roman" w:hAnsi="Times New Roman" w:cs="Times New Roman"/>
        </w:rPr>
        <w:t xml:space="preserve">. </w:t>
      </w:r>
      <w:proofErr w:type="spellStart"/>
      <w:r w:rsidRPr="00550CD1">
        <w:rPr>
          <w:rFonts w:ascii="Times New Roman" w:hAnsi="Times New Roman" w:cs="Times New Roman"/>
        </w:rPr>
        <w:t>Anaesthesia</w:t>
      </w:r>
      <w:proofErr w:type="spellEnd"/>
      <w:r w:rsidRPr="00550CD1">
        <w:rPr>
          <w:rFonts w:ascii="Times New Roman" w:hAnsi="Times New Roman" w:cs="Times New Roman"/>
        </w:rPr>
        <w:t>. 2018 Jan;73(1):71-92</w:t>
      </w:r>
    </w:p>
    <w:p w14:paraId="27F3AB6D" w14:textId="64E01E3E" w:rsidR="00550CD1" w:rsidRDefault="002A4C73" w:rsidP="007B5F38">
      <w:pPr>
        <w:pStyle w:val="ListParagraph"/>
        <w:numPr>
          <w:ilvl w:val="0"/>
          <w:numId w:val="1"/>
        </w:numPr>
        <w:rPr>
          <w:rFonts w:ascii="Times New Roman" w:hAnsi="Times New Roman" w:cs="Times New Roman"/>
        </w:rPr>
      </w:pPr>
      <w:r w:rsidRPr="002A4C73">
        <w:rPr>
          <w:rFonts w:ascii="Times New Roman" w:hAnsi="Times New Roman" w:cs="Times New Roman"/>
        </w:rPr>
        <w:t xml:space="preserve">Uppal V, Retter S, Casey M, Sancheti S, Matheson K, McKeen DM. Efficacy of Intrathecal Fentanyl for Cesarean Delivery: A Systematic Review and Meta-analysis of Randomized Controlled Trials </w:t>
      </w:r>
      <w:proofErr w:type="gramStart"/>
      <w:r w:rsidRPr="002A4C73">
        <w:rPr>
          <w:rFonts w:ascii="Times New Roman" w:hAnsi="Times New Roman" w:cs="Times New Roman"/>
        </w:rPr>
        <w:t>With</w:t>
      </w:r>
      <w:proofErr w:type="gramEnd"/>
      <w:r w:rsidRPr="002A4C73">
        <w:rPr>
          <w:rFonts w:ascii="Times New Roman" w:hAnsi="Times New Roman" w:cs="Times New Roman"/>
        </w:rPr>
        <w:t xml:space="preserve"> Trial Sequential Analysis. </w:t>
      </w:r>
      <w:proofErr w:type="spellStart"/>
      <w:r w:rsidRPr="002A4C73">
        <w:rPr>
          <w:rFonts w:ascii="Times New Roman" w:hAnsi="Times New Roman" w:cs="Times New Roman"/>
        </w:rPr>
        <w:t>Anesth</w:t>
      </w:r>
      <w:proofErr w:type="spellEnd"/>
      <w:r w:rsidRPr="002A4C73">
        <w:rPr>
          <w:rFonts w:ascii="Times New Roman" w:hAnsi="Times New Roman" w:cs="Times New Roman"/>
        </w:rPr>
        <w:t xml:space="preserve"> </w:t>
      </w:r>
      <w:proofErr w:type="spellStart"/>
      <w:r w:rsidRPr="002A4C73">
        <w:rPr>
          <w:rFonts w:ascii="Times New Roman" w:hAnsi="Times New Roman" w:cs="Times New Roman"/>
        </w:rPr>
        <w:t>Analg</w:t>
      </w:r>
      <w:proofErr w:type="spellEnd"/>
      <w:r w:rsidRPr="002A4C73">
        <w:rPr>
          <w:rFonts w:ascii="Times New Roman" w:hAnsi="Times New Roman" w:cs="Times New Roman"/>
        </w:rPr>
        <w:t>. 2020 Jan;130(1):111-125</w:t>
      </w:r>
    </w:p>
    <w:p w14:paraId="31973501" w14:textId="0748063D" w:rsidR="00771A75" w:rsidRDefault="00D86797" w:rsidP="007B5F38">
      <w:pPr>
        <w:pStyle w:val="ListParagraph"/>
        <w:numPr>
          <w:ilvl w:val="0"/>
          <w:numId w:val="1"/>
        </w:numPr>
        <w:rPr>
          <w:rFonts w:ascii="Times New Roman" w:hAnsi="Times New Roman" w:cs="Times New Roman"/>
        </w:rPr>
      </w:pPr>
      <w:r w:rsidRPr="00D86797">
        <w:rPr>
          <w:rFonts w:ascii="Times New Roman" w:hAnsi="Times New Roman" w:cs="Times New Roman"/>
        </w:rPr>
        <w:lastRenderedPageBreak/>
        <w:t>Vacula M, Sharpe EE, Hammonds K, Hofkamp MP. Effect of an increased dose of intrathecal fentanyl on cesarean delivery anesthesia at a Texas level IV maternal care center. Proc (</w:t>
      </w:r>
      <w:proofErr w:type="spellStart"/>
      <w:r w:rsidRPr="00D86797">
        <w:rPr>
          <w:rFonts w:ascii="Times New Roman" w:hAnsi="Times New Roman" w:cs="Times New Roman"/>
        </w:rPr>
        <w:t>Bayl</w:t>
      </w:r>
      <w:proofErr w:type="spellEnd"/>
      <w:r w:rsidRPr="00D86797">
        <w:rPr>
          <w:rFonts w:ascii="Times New Roman" w:hAnsi="Times New Roman" w:cs="Times New Roman"/>
        </w:rPr>
        <w:t xml:space="preserve"> Univ Med Cent). 2024 May 17;37(4):592-596</w:t>
      </w:r>
    </w:p>
    <w:p w14:paraId="78A0C207" w14:textId="21DC9549" w:rsidR="00696D79" w:rsidRPr="00F30CCA" w:rsidRDefault="00452DE7" w:rsidP="00F30CCA">
      <w:pPr>
        <w:pStyle w:val="ListParagraph"/>
        <w:numPr>
          <w:ilvl w:val="0"/>
          <w:numId w:val="1"/>
        </w:numPr>
        <w:rPr>
          <w:rFonts w:ascii="Times New Roman" w:hAnsi="Times New Roman" w:cs="Times New Roman"/>
        </w:rPr>
      </w:pPr>
      <w:r w:rsidRPr="00452DE7">
        <w:rPr>
          <w:rFonts w:ascii="Times New Roman" w:hAnsi="Times New Roman" w:cs="Times New Roman"/>
        </w:rPr>
        <w:t xml:space="preserve">Sanchez J, Prabhu R, </w:t>
      </w:r>
      <w:proofErr w:type="spellStart"/>
      <w:r w:rsidRPr="00452DE7">
        <w:rPr>
          <w:rFonts w:ascii="Times New Roman" w:hAnsi="Times New Roman" w:cs="Times New Roman"/>
        </w:rPr>
        <w:t>Guglielminotti</w:t>
      </w:r>
      <w:proofErr w:type="spellEnd"/>
      <w:r w:rsidRPr="00452DE7">
        <w:rPr>
          <w:rFonts w:ascii="Times New Roman" w:hAnsi="Times New Roman" w:cs="Times New Roman"/>
        </w:rPr>
        <w:t xml:space="preserve"> J, Landau R. Pain during cesarean delivery: A patient-related prospective observational study assessing the incidence and risk factors for intraoperative pain and intravenous medication administration. </w:t>
      </w:r>
      <w:proofErr w:type="spellStart"/>
      <w:r w:rsidRPr="00452DE7">
        <w:rPr>
          <w:rFonts w:ascii="Times New Roman" w:hAnsi="Times New Roman" w:cs="Times New Roman"/>
        </w:rPr>
        <w:t>Anaesth</w:t>
      </w:r>
      <w:proofErr w:type="spellEnd"/>
      <w:r w:rsidRPr="00452DE7">
        <w:rPr>
          <w:rFonts w:ascii="Times New Roman" w:hAnsi="Times New Roman" w:cs="Times New Roman"/>
        </w:rPr>
        <w:t xml:space="preserve"> Crit Care Pain Med. 2024 Feb;43(1):101310</w:t>
      </w:r>
    </w:p>
    <w:p w14:paraId="2002DFFB" w14:textId="6D7D9389" w:rsidR="00D86797" w:rsidRDefault="008F23B4" w:rsidP="007B5F38">
      <w:pPr>
        <w:pStyle w:val="ListParagraph"/>
        <w:numPr>
          <w:ilvl w:val="0"/>
          <w:numId w:val="1"/>
        </w:numPr>
        <w:rPr>
          <w:rFonts w:ascii="Times New Roman" w:hAnsi="Times New Roman" w:cs="Times New Roman"/>
        </w:rPr>
      </w:pPr>
      <w:r w:rsidRPr="008F23B4">
        <w:rPr>
          <w:rFonts w:ascii="Times New Roman" w:hAnsi="Times New Roman" w:cs="Times New Roman"/>
        </w:rPr>
        <w:t>Shepherd B, Sharpe EE, Hammonds K, Hofkamp MP. A comparison of anesthetic outcomes between activation and removal of epidural catheters for patients who underwent unscheduled intrapartum cesarean delivery. Proc (</w:t>
      </w:r>
      <w:proofErr w:type="spellStart"/>
      <w:r w:rsidRPr="008F23B4">
        <w:rPr>
          <w:rFonts w:ascii="Times New Roman" w:hAnsi="Times New Roman" w:cs="Times New Roman"/>
        </w:rPr>
        <w:t>Bayl</w:t>
      </w:r>
      <w:proofErr w:type="spellEnd"/>
      <w:r w:rsidRPr="008F23B4">
        <w:rPr>
          <w:rFonts w:ascii="Times New Roman" w:hAnsi="Times New Roman" w:cs="Times New Roman"/>
        </w:rPr>
        <w:t xml:space="preserve"> Univ Med Cent). 2023 Apr 25;36(4):473-477</w:t>
      </w:r>
    </w:p>
    <w:p w14:paraId="14AB0895" w14:textId="34009F81" w:rsidR="00F30CCA" w:rsidRDefault="00F30CCA" w:rsidP="007B5F38">
      <w:pPr>
        <w:pStyle w:val="ListParagraph"/>
        <w:numPr>
          <w:ilvl w:val="0"/>
          <w:numId w:val="1"/>
        </w:numPr>
        <w:rPr>
          <w:rFonts w:ascii="Times New Roman" w:hAnsi="Times New Roman" w:cs="Times New Roman"/>
        </w:rPr>
      </w:pPr>
      <w:proofErr w:type="spellStart"/>
      <w:r w:rsidRPr="00F30CCA">
        <w:rPr>
          <w:rFonts w:ascii="Times New Roman" w:hAnsi="Times New Roman" w:cs="Times New Roman"/>
        </w:rPr>
        <w:t>Plaat</w:t>
      </w:r>
      <w:proofErr w:type="spellEnd"/>
      <w:r w:rsidRPr="00F30CCA">
        <w:rPr>
          <w:rFonts w:ascii="Times New Roman" w:hAnsi="Times New Roman" w:cs="Times New Roman"/>
        </w:rPr>
        <w:t xml:space="preserve"> F, Stanford SER, Lucas DN, Andrade J, Careless J, Russell R, Bishop D, Lo Q, </w:t>
      </w:r>
      <w:proofErr w:type="spellStart"/>
      <w:r w:rsidRPr="00F30CCA">
        <w:rPr>
          <w:rFonts w:ascii="Times New Roman" w:hAnsi="Times New Roman" w:cs="Times New Roman"/>
        </w:rPr>
        <w:t>Bogod</w:t>
      </w:r>
      <w:proofErr w:type="spellEnd"/>
      <w:r w:rsidRPr="00F30CCA">
        <w:rPr>
          <w:rFonts w:ascii="Times New Roman" w:hAnsi="Times New Roman" w:cs="Times New Roman"/>
        </w:rPr>
        <w:t xml:space="preserve"> D. Prevention and management of intra-operative pain during caesarean section under neuraxial </w:t>
      </w:r>
      <w:proofErr w:type="spellStart"/>
      <w:r w:rsidRPr="00F30CCA">
        <w:rPr>
          <w:rFonts w:ascii="Times New Roman" w:hAnsi="Times New Roman" w:cs="Times New Roman"/>
        </w:rPr>
        <w:t>anaesthesia</w:t>
      </w:r>
      <w:proofErr w:type="spellEnd"/>
      <w:r w:rsidRPr="00F30CCA">
        <w:rPr>
          <w:rFonts w:ascii="Times New Roman" w:hAnsi="Times New Roman" w:cs="Times New Roman"/>
        </w:rPr>
        <w:t xml:space="preserve">: a technical and interpersonal approach. </w:t>
      </w:r>
      <w:proofErr w:type="spellStart"/>
      <w:r w:rsidRPr="00F30CCA">
        <w:rPr>
          <w:rFonts w:ascii="Times New Roman" w:hAnsi="Times New Roman" w:cs="Times New Roman"/>
        </w:rPr>
        <w:t>Anaesthesia</w:t>
      </w:r>
      <w:proofErr w:type="spellEnd"/>
      <w:r w:rsidRPr="00F30CCA">
        <w:rPr>
          <w:rFonts w:ascii="Times New Roman" w:hAnsi="Times New Roman" w:cs="Times New Roman"/>
        </w:rPr>
        <w:t>. 2022 May;77(5):588-597</w:t>
      </w:r>
    </w:p>
    <w:p w14:paraId="600F9254" w14:textId="77777777" w:rsidR="00597D31" w:rsidRPr="00597D31" w:rsidRDefault="00597D31" w:rsidP="00597D31">
      <w:pPr>
        <w:pStyle w:val="ListParagraph"/>
        <w:numPr>
          <w:ilvl w:val="0"/>
          <w:numId w:val="1"/>
        </w:numPr>
        <w:rPr>
          <w:rFonts w:ascii="Times New Roman" w:hAnsi="Times New Roman" w:cs="Times New Roman"/>
        </w:rPr>
      </w:pPr>
      <w:r w:rsidRPr="00597D31">
        <w:rPr>
          <w:rFonts w:ascii="Times New Roman" w:hAnsi="Times New Roman" w:cs="Times New Roman"/>
        </w:rPr>
        <w:t xml:space="preserve">Reale SC, Bauer ME, </w:t>
      </w:r>
      <w:proofErr w:type="spellStart"/>
      <w:r w:rsidRPr="00597D31">
        <w:rPr>
          <w:rFonts w:ascii="Times New Roman" w:hAnsi="Times New Roman" w:cs="Times New Roman"/>
        </w:rPr>
        <w:t>Klumpner</w:t>
      </w:r>
      <w:proofErr w:type="spellEnd"/>
      <w:r w:rsidRPr="00597D31">
        <w:rPr>
          <w:rFonts w:ascii="Times New Roman" w:hAnsi="Times New Roman" w:cs="Times New Roman"/>
        </w:rPr>
        <w:t xml:space="preserve"> TT, et al. Frequency and Risk Factors for Difficult Intubation in Women Undergoing General Anesthesia for Cesarean Delivery: A Multicenter Retrospective Cohort Analysis. </w:t>
      </w:r>
      <w:r w:rsidRPr="00597D31">
        <w:rPr>
          <w:rFonts w:ascii="Times New Roman" w:hAnsi="Times New Roman" w:cs="Times New Roman"/>
          <w:i/>
          <w:iCs/>
        </w:rPr>
        <w:t>Anesthesiology</w:t>
      </w:r>
      <w:r w:rsidRPr="00597D31">
        <w:rPr>
          <w:rFonts w:ascii="Times New Roman" w:hAnsi="Times New Roman" w:cs="Times New Roman"/>
        </w:rPr>
        <w:t>. 2022;136(5):697-708</w:t>
      </w:r>
    </w:p>
    <w:p w14:paraId="373DA504" w14:textId="42D0A892" w:rsidR="00597D31" w:rsidRDefault="00941885" w:rsidP="007B5F38">
      <w:pPr>
        <w:pStyle w:val="ListParagraph"/>
        <w:numPr>
          <w:ilvl w:val="0"/>
          <w:numId w:val="1"/>
        </w:numPr>
        <w:rPr>
          <w:rFonts w:ascii="Times New Roman" w:hAnsi="Times New Roman" w:cs="Times New Roman"/>
        </w:rPr>
      </w:pPr>
      <w:r w:rsidRPr="00941885">
        <w:rPr>
          <w:rFonts w:ascii="Times New Roman" w:hAnsi="Times New Roman" w:cs="Times New Roman"/>
        </w:rPr>
        <w:t xml:space="preserve">Mushambi MC, Kinsella SM, Popat M, Swales H, Ramaswamy KK, Winton AL, Quinn AC; Obstetric </w:t>
      </w:r>
      <w:proofErr w:type="spellStart"/>
      <w:r w:rsidRPr="00941885">
        <w:rPr>
          <w:rFonts w:ascii="Times New Roman" w:hAnsi="Times New Roman" w:cs="Times New Roman"/>
        </w:rPr>
        <w:t>Anaesthetists'</w:t>
      </w:r>
      <w:proofErr w:type="spellEnd"/>
      <w:r w:rsidRPr="00941885">
        <w:rPr>
          <w:rFonts w:ascii="Times New Roman" w:hAnsi="Times New Roman" w:cs="Times New Roman"/>
        </w:rPr>
        <w:t xml:space="preserve"> Association; Difficult Airway Society. Obstetric </w:t>
      </w:r>
      <w:proofErr w:type="spellStart"/>
      <w:r w:rsidRPr="00941885">
        <w:rPr>
          <w:rFonts w:ascii="Times New Roman" w:hAnsi="Times New Roman" w:cs="Times New Roman"/>
        </w:rPr>
        <w:t>Anaesthetists'</w:t>
      </w:r>
      <w:proofErr w:type="spellEnd"/>
      <w:r w:rsidRPr="00941885">
        <w:rPr>
          <w:rFonts w:ascii="Times New Roman" w:hAnsi="Times New Roman" w:cs="Times New Roman"/>
        </w:rPr>
        <w:t xml:space="preserve"> Association and Difficult Airway Society guidelines for the management of difficult and failed tracheal intubation in obstetrics. </w:t>
      </w:r>
      <w:proofErr w:type="spellStart"/>
      <w:r w:rsidRPr="00941885">
        <w:rPr>
          <w:rFonts w:ascii="Times New Roman" w:hAnsi="Times New Roman" w:cs="Times New Roman"/>
        </w:rPr>
        <w:t>Anaesthesia</w:t>
      </w:r>
      <w:proofErr w:type="spellEnd"/>
      <w:r w:rsidRPr="00941885">
        <w:rPr>
          <w:rFonts w:ascii="Times New Roman" w:hAnsi="Times New Roman" w:cs="Times New Roman"/>
        </w:rPr>
        <w:t>. 2015 Nov;70(11):1286-306</w:t>
      </w:r>
    </w:p>
    <w:p w14:paraId="0495BA6E" w14:textId="5B2A992B" w:rsidR="00941885" w:rsidRDefault="00E45440" w:rsidP="007B5F38">
      <w:pPr>
        <w:pStyle w:val="ListParagraph"/>
        <w:numPr>
          <w:ilvl w:val="0"/>
          <w:numId w:val="1"/>
        </w:numPr>
        <w:rPr>
          <w:rFonts w:ascii="Times New Roman" w:hAnsi="Times New Roman" w:cs="Times New Roman"/>
        </w:rPr>
      </w:pPr>
      <w:r w:rsidRPr="00E45440">
        <w:rPr>
          <w:rFonts w:ascii="Times New Roman" w:hAnsi="Times New Roman" w:cs="Times New Roman"/>
        </w:rPr>
        <w:t xml:space="preserve">Chestnut et al. </w:t>
      </w:r>
      <w:r w:rsidRPr="00E45440">
        <w:rPr>
          <w:rFonts w:ascii="Times New Roman" w:hAnsi="Times New Roman" w:cs="Times New Roman"/>
          <w:i/>
          <w:iCs/>
        </w:rPr>
        <w:t xml:space="preserve">Chestnut's obstetric </w:t>
      </w:r>
      <w:proofErr w:type="gramStart"/>
      <w:r w:rsidRPr="00E45440">
        <w:rPr>
          <w:rFonts w:ascii="Times New Roman" w:hAnsi="Times New Roman" w:cs="Times New Roman"/>
          <w:i/>
          <w:iCs/>
        </w:rPr>
        <w:t>anesthesia :</w:t>
      </w:r>
      <w:proofErr w:type="gramEnd"/>
      <w:r w:rsidRPr="00E45440">
        <w:rPr>
          <w:rFonts w:ascii="Times New Roman" w:hAnsi="Times New Roman" w:cs="Times New Roman"/>
          <w:i/>
          <w:iCs/>
        </w:rPr>
        <w:t xml:space="preserve"> principles and practice</w:t>
      </w:r>
      <w:r w:rsidRPr="00E45440">
        <w:rPr>
          <w:rFonts w:ascii="Times New Roman" w:hAnsi="Times New Roman" w:cs="Times New Roman"/>
        </w:rPr>
        <w:t>. 6</w:t>
      </w:r>
      <w:r w:rsidRPr="00E45440">
        <w:rPr>
          <w:rFonts w:ascii="Times New Roman" w:hAnsi="Times New Roman" w:cs="Times New Roman"/>
          <w:vertAlign w:val="superscript"/>
        </w:rPr>
        <w:t>th</w:t>
      </w:r>
      <w:r w:rsidRPr="00E45440">
        <w:rPr>
          <w:rFonts w:ascii="Times New Roman" w:hAnsi="Times New Roman" w:cs="Times New Roman"/>
        </w:rPr>
        <w:t xml:space="preserve"> ed. Elsevier</w:t>
      </w:r>
    </w:p>
    <w:p w14:paraId="6B814136" w14:textId="79094014" w:rsidR="00E45440" w:rsidRDefault="00DB3017" w:rsidP="007B5F38">
      <w:pPr>
        <w:pStyle w:val="ListParagraph"/>
        <w:numPr>
          <w:ilvl w:val="0"/>
          <w:numId w:val="1"/>
        </w:numPr>
        <w:rPr>
          <w:rFonts w:ascii="Times New Roman" w:hAnsi="Times New Roman" w:cs="Times New Roman"/>
        </w:rPr>
      </w:pPr>
      <w:r w:rsidRPr="00DB3017">
        <w:rPr>
          <w:rFonts w:ascii="Times New Roman" w:hAnsi="Times New Roman" w:cs="Times New Roman"/>
        </w:rPr>
        <w:t xml:space="preserve">White LD, Hodsdon A, An GH, Thang C, Melhuish TM, Vlok R. Induction opioids for caesarean section under general </w:t>
      </w:r>
      <w:proofErr w:type="spellStart"/>
      <w:r w:rsidRPr="00DB3017">
        <w:rPr>
          <w:rFonts w:ascii="Times New Roman" w:hAnsi="Times New Roman" w:cs="Times New Roman"/>
        </w:rPr>
        <w:t>anaesthesia</w:t>
      </w:r>
      <w:proofErr w:type="spellEnd"/>
      <w:r w:rsidRPr="00DB3017">
        <w:rPr>
          <w:rFonts w:ascii="Times New Roman" w:hAnsi="Times New Roman" w:cs="Times New Roman"/>
        </w:rPr>
        <w:t xml:space="preserve">: a systematic review and meta-analysis of </w:t>
      </w:r>
      <w:proofErr w:type="spellStart"/>
      <w:r w:rsidRPr="00DB3017">
        <w:rPr>
          <w:rFonts w:ascii="Times New Roman" w:hAnsi="Times New Roman" w:cs="Times New Roman"/>
        </w:rPr>
        <w:t>randomised</w:t>
      </w:r>
      <w:proofErr w:type="spellEnd"/>
      <w:r w:rsidRPr="00DB3017">
        <w:rPr>
          <w:rFonts w:ascii="Times New Roman" w:hAnsi="Times New Roman" w:cs="Times New Roman"/>
        </w:rPr>
        <w:t xml:space="preserve"> controlled trials. Int J </w:t>
      </w:r>
      <w:proofErr w:type="spellStart"/>
      <w:r w:rsidRPr="00DB3017">
        <w:rPr>
          <w:rFonts w:ascii="Times New Roman" w:hAnsi="Times New Roman" w:cs="Times New Roman"/>
        </w:rPr>
        <w:t>Obstet</w:t>
      </w:r>
      <w:proofErr w:type="spellEnd"/>
      <w:r w:rsidRPr="00DB3017">
        <w:rPr>
          <w:rFonts w:ascii="Times New Roman" w:hAnsi="Times New Roman" w:cs="Times New Roman"/>
        </w:rPr>
        <w:t xml:space="preserve"> </w:t>
      </w:r>
      <w:proofErr w:type="spellStart"/>
      <w:r w:rsidRPr="00DB3017">
        <w:rPr>
          <w:rFonts w:ascii="Times New Roman" w:hAnsi="Times New Roman" w:cs="Times New Roman"/>
        </w:rPr>
        <w:t>Anesth</w:t>
      </w:r>
      <w:proofErr w:type="spellEnd"/>
      <w:r w:rsidRPr="00DB3017">
        <w:rPr>
          <w:rFonts w:ascii="Times New Roman" w:hAnsi="Times New Roman" w:cs="Times New Roman"/>
        </w:rPr>
        <w:t xml:space="preserve">. 2019 </w:t>
      </w:r>
      <w:proofErr w:type="gramStart"/>
      <w:r w:rsidRPr="00DB3017">
        <w:rPr>
          <w:rFonts w:ascii="Times New Roman" w:hAnsi="Times New Roman" w:cs="Times New Roman"/>
        </w:rPr>
        <w:t>Nov;40:4</w:t>
      </w:r>
      <w:proofErr w:type="gramEnd"/>
      <w:r w:rsidRPr="00DB3017">
        <w:rPr>
          <w:rFonts w:ascii="Times New Roman" w:hAnsi="Times New Roman" w:cs="Times New Roman"/>
        </w:rPr>
        <w:t>-13</w:t>
      </w:r>
    </w:p>
    <w:p w14:paraId="3131F4C3" w14:textId="036CCF14" w:rsidR="000108DD" w:rsidRDefault="009B40EB" w:rsidP="007B5F38">
      <w:pPr>
        <w:pStyle w:val="ListParagraph"/>
        <w:numPr>
          <w:ilvl w:val="0"/>
          <w:numId w:val="1"/>
        </w:numPr>
        <w:rPr>
          <w:rFonts w:ascii="Times New Roman" w:hAnsi="Times New Roman" w:cs="Times New Roman"/>
        </w:rPr>
      </w:pPr>
      <w:proofErr w:type="spellStart"/>
      <w:r w:rsidRPr="009B40EB">
        <w:rPr>
          <w:rFonts w:ascii="Times New Roman" w:hAnsi="Times New Roman" w:cs="Times New Roman"/>
        </w:rPr>
        <w:t>Metodiev</w:t>
      </w:r>
      <w:proofErr w:type="spellEnd"/>
      <w:r w:rsidRPr="009B40EB">
        <w:rPr>
          <w:rFonts w:ascii="Times New Roman" w:hAnsi="Times New Roman" w:cs="Times New Roman"/>
        </w:rPr>
        <w:t xml:space="preserve"> Y, Lucas DN. The role of total intravenous </w:t>
      </w:r>
      <w:proofErr w:type="spellStart"/>
      <w:r w:rsidRPr="009B40EB">
        <w:rPr>
          <w:rFonts w:ascii="Times New Roman" w:hAnsi="Times New Roman" w:cs="Times New Roman"/>
        </w:rPr>
        <w:t>anaesthesia</w:t>
      </w:r>
      <w:proofErr w:type="spellEnd"/>
      <w:r w:rsidRPr="009B40EB">
        <w:rPr>
          <w:rFonts w:ascii="Times New Roman" w:hAnsi="Times New Roman" w:cs="Times New Roman"/>
        </w:rPr>
        <w:t xml:space="preserve"> for caesarean delivery. Int J </w:t>
      </w:r>
      <w:proofErr w:type="spellStart"/>
      <w:r w:rsidRPr="009B40EB">
        <w:rPr>
          <w:rFonts w:ascii="Times New Roman" w:hAnsi="Times New Roman" w:cs="Times New Roman"/>
        </w:rPr>
        <w:t>Obstet</w:t>
      </w:r>
      <w:proofErr w:type="spellEnd"/>
      <w:r w:rsidRPr="009B40EB">
        <w:rPr>
          <w:rFonts w:ascii="Times New Roman" w:hAnsi="Times New Roman" w:cs="Times New Roman"/>
        </w:rPr>
        <w:t xml:space="preserve"> </w:t>
      </w:r>
      <w:proofErr w:type="spellStart"/>
      <w:r w:rsidRPr="009B40EB">
        <w:rPr>
          <w:rFonts w:ascii="Times New Roman" w:hAnsi="Times New Roman" w:cs="Times New Roman"/>
        </w:rPr>
        <w:t>Anesth</w:t>
      </w:r>
      <w:proofErr w:type="spellEnd"/>
      <w:r w:rsidRPr="009B40EB">
        <w:rPr>
          <w:rFonts w:ascii="Times New Roman" w:hAnsi="Times New Roman" w:cs="Times New Roman"/>
        </w:rPr>
        <w:t xml:space="preserve">. 2022 </w:t>
      </w:r>
      <w:proofErr w:type="gramStart"/>
      <w:r w:rsidRPr="009B40EB">
        <w:rPr>
          <w:rFonts w:ascii="Times New Roman" w:hAnsi="Times New Roman" w:cs="Times New Roman"/>
        </w:rPr>
        <w:t>Aug;51:103548</w:t>
      </w:r>
      <w:proofErr w:type="gramEnd"/>
    </w:p>
    <w:p w14:paraId="4A168873" w14:textId="1F708B57" w:rsidR="004C61A8" w:rsidRDefault="004C61A8" w:rsidP="007B5F38">
      <w:pPr>
        <w:pStyle w:val="ListParagraph"/>
        <w:numPr>
          <w:ilvl w:val="0"/>
          <w:numId w:val="1"/>
        </w:numPr>
        <w:rPr>
          <w:rFonts w:ascii="Times New Roman" w:hAnsi="Times New Roman" w:cs="Times New Roman"/>
        </w:rPr>
      </w:pPr>
      <w:r w:rsidRPr="004C61A8">
        <w:rPr>
          <w:rFonts w:ascii="Times New Roman" w:hAnsi="Times New Roman" w:cs="Times New Roman"/>
        </w:rPr>
        <w:t xml:space="preserve">Sharpe EE, Landau R. Pain during cesarean delivery: risk factors, mitigation, and current approaches. Curr </w:t>
      </w:r>
      <w:proofErr w:type="spellStart"/>
      <w:r w:rsidRPr="004C61A8">
        <w:rPr>
          <w:rFonts w:ascii="Times New Roman" w:hAnsi="Times New Roman" w:cs="Times New Roman"/>
        </w:rPr>
        <w:t>Opin</w:t>
      </w:r>
      <w:proofErr w:type="spellEnd"/>
      <w:r w:rsidRPr="004C61A8">
        <w:rPr>
          <w:rFonts w:ascii="Times New Roman" w:hAnsi="Times New Roman" w:cs="Times New Roman"/>
        </w:rPr>
        <w:t xml:space="preserve"> </w:t>
      </w:r>
      <w:proofErr w:type="spellStart"/>
      <w:r w:rsidRPr="004C61A8">
        <w:rPr>
          <w:rFonts w:ascii="Times New Roman" w:hAnsi="Times New Roman" w:cs="Times New Roman"/>
        </w:rPr>
        <w:t>Anaesthesiol</w:t>
      </w:r>
      <w:proofErr w:type="spellEnd"/>
      <w:r w:rsidRPr="004C61A8">
        <w:rPr>
          <w:rFonts w:ascii="Times New Roman" w:hAnsi="Times New Roman" w:cs="Times New Roman"/>
        </w:rPr>
        <w:t>. 2025 Jun 1;38(3):169-178</w:t>
      </w:r>
    </w:p>
    <w:p w14:paraId="16549998" w14:textId="77777777" w:rsidR="009B40EB" w:rsidRPr="007B5F38" w:rsidRDefault="009B40EB" w:rsidP="009666EB">
      <w:pPr>
        <w:pStyle w:val="ListParagraph"/>
        <w:rPr>
          <w:rFonts w:ascii="Times New Roman" w:hAnsi="Times New Roman" w:cs="Times New Roman"/>
        </w:rPr>
      </w:pPr>
    </w:p>
    <w:sectPr w:rsidR="009B40EB" w:rsidRPr="007B5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05A3E"/>
    <w:multiLevelType w:val="hybridMultilevel"/>
    <w:tmpl w:val="9FB6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79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CCF087"/>
    <w:rsid w:val="000108DD"/>
    <w:rsid w:val="000431BF"/>
    <w:rsid w:val="002A4C73"/>
    <w:rsid w:val="003B451F"/>
    <w:rsid w:val="003F1509"/>
    <w:rsid w:val="00452DE7"/>
    <w:rsid w:val="004C61A8"/>
    <w:rsid w:val="00524157"/>
    <w:rsid w:val="0053628E"/>
    <w:rsid w:val="00550CD1"/>
    <w:rsid w:val="00597D31"/>
    <w:rsid w:val="006146CD"/>
    <w:rsid w:val="006619BC"/>
    <w:rsid w:val="00696D79"/>
    <w:rsid w:val="00771A75"/>
    <w:rsid w:val="007B5F38"/>
    <w:rsid w:val="00883DC0"/>
    <w:rsid w:val="008F23B4"/>
    <w:rsid w:val="00941885"/>
    <w:rsid w:val="009666EB"/>
    <w:rsid w:val="0099157B"/>
    <w:rsid w:val="009B40EB"/>
    <w:rsid w:val="00D06FE0"/>
    <w:rsid w:val="00D50003"/>
    <w:rsid w:val="00D86797"/>
    <w:rsid w:val="00DB3017"/>
    <w:rsid w:val="00E05EE7"/>
    <w:rsid w:val="00E45440"/>
    <w:rsid w:val="00EC6A57"/>
    <w:rsid w:val="00EE1D86"/>
    <w:rsid w:val="00F30CCA"/>
    <w:rsid w:val="00F3378A"/>
    <w:rsid w:val="00F577D3"/>
    <w:rsid w:val="43CCF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F087"/>
  <w15:chartTrackingRefBased/>
  <w15:docId w15:val="{3971D263-364C-4E9B-879A-94A15CCD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B5F38"/>
    <w:pPr>
      <w:ind w:left="720"/>
      <w:contextualSpacing/>
    </w:pPr>
  </w:style>
  <w:style w:type="character" w:styleId="Hyperlink">
    <w:name w:val="Hyperlink"/>
    <w:basedOn w:val="DefaultParagraphFont"/>
    <w:uiPriority w:val="99"/>
    <w:unhideWhenUsed/>
    <w:rsid w:val="00D50003"/>
    <w:rPr>
      <w:color w:val="467886" w:themeColor="hyperlink"/>
      <w:u w:val="single"/>
    </w:rPr>
  </w:style>
  <w:style w:type="character" w:styleId="UnresolvedMention">
    <w:name w:val="Unresolved Mention"/>
    <w:basedOn w:val="DefaultParagraphFont"/>
    <w:uiPriority w:val="99"/>
    <w:semiHidden/>
    <w:unhideWhenUsed/>
    <w:rsid w:val="00D5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9685">
      <w:bodyDiv w:val="1"/>
      <w:marLeft w:val="0"/>
      <w:marRight w:val="0"/>
      <w:marTop w:val="0"/>
      <w:marBottom w:val="0"/>
      <w:divBdr>
        <w:top w:val="none" w:sz="0" w:space="0" w:color="auto"/>
        <w:left w:val="none" w:sz="0" w:space="0" w:color="auto"/>
        <w:bottom w:val="none" w:sz="0" w:space="0" w:color="auto"/>
        <w:right w:val="none" w:sz="0" w:space="0" w:color="auto"/>
      </w:divBdr>
    </w:div>
    <w:div w:id="6078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ap.memberclicks.net/assets/COE/Centers%20of%20Excellence%20Criteria%202022%20Application%205.31.22%20for%20websi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Hofkamp, Michael   M.D.</dc:creator>
  <cp:keywords/>
  <dc:description/>
  <cp:lastModifiedBy>Jed Wolpaw</cp:lastModifiedBy>
  <cp:revision>4</cp:revision>
  <dcterms:created xsi:type="dcterms:W3CDTF">2025-07-22T11:18:00Z</dcterms:created>
  <dcterms:modified xsi:type="dcterms:W3CDTF">2025-07-23T17:03:00Z</dcterms:modified>
</cp:coreProperties>
</file>