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2C55" w14:textId="77777777" w:rsidR="00BC6E41" w:rsidRPr="00BC6E41" w:rsidRDefault="00BC6E41" w:rsidP="00BC6E41">
      <w:r w:rsidRPr="00BC6E41">
        <w:rPr>
          <w:u w:val="single"/>
        </w:rPr>
        <w:t>About oxygen therapy</w:t>
      </w:r>
    </w:p>
    <w:p w14:paraId="001EB916" w14:textId="77777777" w:rsidR="00BC6E41" w:rsidRPr="00BC6E41" w:rsidRDefault="00BC6E41" w:rsidP="00BC6E41">
      <w:r w:rsidRPr="00BC6E41">
        <w:t>    1.    </w:t>
      </w:r>
      <w:proofErr w:type="spellStart"/>
      <w:r w:rsidRPr="00BC6E41">
        <w:t>Holse</w:t>
      </w:r>
      <w:proofErr w:type="spellEnd"/>
      <w:r w:rsidRPr="00BC6E41">
        <w:t xml:space="preserve"> C, </w:t>
      </w:r>
      <w:proofErr w:type="spellStart"/>
      <w:r w:rsidRPr="00BC6E41">
        <w:t>Aasvang</w:t>
      </w:r>
      <w:proofErr w:type="spellEnd"/>
      <w:r w:rsidRPr="00BC6E41">
        <w:t xml:space="preserve"> EK, Vester-Andersen M, et al. Hyperoxia and Antioxidants for Myocardial Injury in Noncardiac Surgery: A 2 x 2 Factorial, Blinded, Randomized Clinical Trial. </w:t>
      </w:r>
      <w:r w:rsidRPr="00BC6E41">
        <w:rPr>
          <w:i/>
          <w:iCs/>
        </w:rPr>
        <w:t>Anesthesiology</w:t>
      </w:r>
      <w:r w:rsidRPr="00BC6E41">
        <w:t xml:space="preserve">. </w:t>
      </w:r>
      <w:proofErr w:type="gramStart"/>
      <w:r w:rsidRPr="00BC6E41">
        <w:t>2022;136:408</w:t>
      </w:r>
      <w:proofErr w:type="gramEnd"/>
      <w:r w:rsidRPr="00BC6E41">
        <w:t>-419</w:t>
      </w:r>
    </w:p>
    <w:p w14:paraId="35AF2C60" w14:textId="77777777" w:rsidR="00BC6E41" w:rsidRPr="00BC6E41" w:rsidRDefault="00BC6E41" w:rsidP="00BC6E41">
      <w:r w:rsidRPr="00BC6E41">
        <w:t xml:space="preserve">    2.    Pedersen SS, </w:t>
      </w:r>
      <w:proofErr w:type="spellStart"/>
      <w:r w:rsidRPr="00BC6E41">
        <w:t>Holse</w:t>
      </w:r>
      <w:proofErr w:type="spellEnd"/>
      <w:r w:rsidRPr="00BC6E41">
        <w:t xml:space="preserve"> C, </w:t>
      </w:r>
      <w:proofErr w:type="spellStart"/>
      <w:r w:rsidRPr="00BC6E41">
        <w:t>Mathar</w:t>
      </w:r>
      <w:proofErr w:type="spellEnd"/>
      <w:r w:rsidRPr="00BC6E41">
        <w:t xml:space="preserve"> CE, et al. Intraoperative inspiratory oxygen fraction and myocardial injury after noncardiac surgery: Results from an international observational study in relation to recent controlled trials. </w:t>
      </w:r>
      <w:proofErr w:type="spellStart"/>
      <w:r w:rsidRPr="00BC6E41">
        <w:rPr>
          <w:i/>
          <w:iCs/>
        </w:rPr>
        <w:t>Anesth</w:t>
      </w:r>
      <w:proofErr w:type="spellEnd"/>
      <w:r w:rsidRPr="00BC6E41">
        <w:rPr>
          <w:i/>
          <w:iCs/>
        </w:rPr>
        <w:t xml:space="preserve"> </w:t>
      </w:r>
      <w:proofErr w:type="spellStart"/>
      <w:r w:rsidRPr="00BC6E41">
        <w:rPr>
          <w:i/>
          <w:iCs/>
        </w:rPr>
        <w:t>Analg</w:t>
      </w:r>
      <w:proofErr w:type="spellEnd"/>
      <w:r w:rsidRPr="00BC6E41">
        <w:rPr>
          <w:i/>
          <w:iCs/>
        </w:rPr>
        <w:t> </w:t>
      </w:r>
      <w:r w:rsidRPr="00BC6E41">
        <w:t>2022 [in press].</w:t>
      </w:r>
    </w:p>
    <w:p w14:paraId="1C463F3D" w14:textId="77777777" w:rsidR="00BC6E41" w:rsidRPr="00BC6E41" w:rsidRDefault="00BC6E41" w:rsidP="00BC6E41">
      <w:r w:rsidRPr="00BC6E41">
        <w:t xml:space="preserve">    3.    McNulty PH, Robertson BJ, </w:t>
      </w:r>
      <w:proofErr w:type="spellStart"/>
      <w:r w:rsidRPr="00BC6E41">
        <w:t>Tulli</w:t>
      </w:r>
      <w:proofErr w:type="spellEnd"/>
      <w:r w:rsidRPr="00BC6E41">
        <w:t xml:space="preserve"> MA, et al. Effect of hyperoxia and vitamin C on coronary blood flow in patients with ischemic heart disease. </w:t>
      </w:r>
      <w:r w:rsidRPr="00BC6E41">
        <w:rPr>
          <w:i/>
          <w:iCs/>
        </w:rPr>
        <w:t>J Appl Physiol</w:t>
      </w:r>
      <w:r w:rsidRPr="00BC6E41">
        <w:t xml:space="preserve">. </w:t>
      </w:r>
      <w:proofErr w:type="gramStart"/>
      <w:r w:rsidRPr="00BC6E41">
        <w:t>2007;102:2040</w:t>
      </w:r>
      <w:proofErr w:type="gramEnd"/>
      <w:r w:rsidRPr="00BC6E41">
        <w:t>-2045</w:t>
      </w:r>
    </w:p>
    <w:p w14:paraId="4DF4B949" w14:textId="77777777" w:rsidR="00BC6E41" w:rsidRPr="00BC6E41" w:rsidRDefault="00BC6E41" w:rsidP="00BC6E41">
      <w:r w:rsidRPr="00BC6E41">
        <w:t xml:space="preserve">    4.    </w:t>
      </w:r>
      <w:proofErr w:type="spellStart"/>
      <w:r w:rsidRPr="00BC6E41">
        <w:t>Fonnes</w:t>
      </w:r>
      <w:proofErr w:type="spellEnd"/>
      <w:r w:rsidRPr="00BC6E41">
        <w:t xml:space="preserve"> S, </w:t>
      </w:r>
      <w:proofErr w:type="spellStart"/>
      <w:r w:rsidRPr="00BC6E41">
        <w:t>Gogenur</w:t>
      </w:r>
      <w:proofErr w:type="spellEnd"/>
      <w:r w:rsidRPr="00BC6E41">
        <w:t xml:space="preserve"> I, </w:t>
      </w:r>
      <w:proofErr w:type="spellStart"/>
      <w:r w:rsidRPr="00BC6E41">
        <w:t>Sondergaard</w:t>
      </w:r>
      <w:proofErr w:type="spellEnd"/>
      <w:r w:rsidRPr="00BC6E41">
        <w:t xml:space="preserve"> ES, et al. Perioperative hyperoxia - Long-term impact on cardiovascular complications after abdominal surgery, a post hoc analysis of the PROXI trial. </w:t>
      </w:r>
      <w:r w:rsidRPr="00BC6E41">
        <w:rPr>
          <w:i/>
          <w:iCs/>
        </w:rPr>
        <w:t xml:space="preserve">Int J </w:t>
      </w:r>
      <w:proofErr w:type="spellStart"/>
      <w:r w:rsidRPr="00BC6E41">
        <w:rPr>
          <w:i/>
          <w:iCs/>
        </w:rPr>
        <w:t>Cardiol</w:t>
      </w:r>
      <w:proofErr w:type="spellEnd"/>
      <w:r w:rsidRPr="00BC6E41">
        <w:t xml:space="preserve">. </w:t>
      </w:r>
      <w:proofErr w:type="gramStart"/>
      <w:r w:rsidRPr="00BC6E41">
        <w:t>2016;215:238</w:t>
      </w:r>
      <w:proofErr w:type="gramEnd"/>
      <w:r w:rsidRPr="00BC6E41">
        <w:t>-243</w:t>
      </w:r>
    </w:p>
    <w:p w14:paraId="40751337" w14:textId="77777777" w:rsidR="00BC6E41" w:rsidRPr="00BC6E41" w:rsidRDefault="00BC6E41" w:rsidP="00BC6E41">
      <w:r w:rsidRPr="00BC6E41">
        <w:t>    5.    Stub D, Smith K, Bernard S, et al. Air Versus Oxygen in ST-Segment-Elevation Myocardial Infarction. </w:t>
      </w:r>
      <w:r w:rsidRPr="00BC6E41">
        <w:rPr>
          <w:i/>
          <w:iCs/>
        </w:rPr>
        <w:t>Circulation</w:t>
      </w:r>
      <w:r w:rsidRPr="00BC6E41">
        <w:t xml:space="preserve">. </w:t>
      </w:r>
      <w:proofErr w:type="gramStart"/>
      <w:r w:rsidRPr="00BC6E41">
        <w:t>2015;131:2143</w:t>
      </w:r>
      <w:proofErr w:type="gramEnd"/>
      <w:r w:rsidRPr="00BC6E41">
        <w:t>-2150</w:t>
      </w:r>
    </w:p>
    <w:p w14:paraId="666EFBD2" w14:textId="77777777" w:rsidR="00BC6E41" w:rsidRPr="00BC6E41" w:rsidRDefault="00BC6E41" w:rsidP="00BC6E41">
      <w:r w:rsidRPr="00BC6E41">
        <w:t xml:space="preserve">    6.    </w:t>
      </w:r>
      <w:proofErr w:type="spellStart"/>
      <w:r w:rsidRPr="00BC6E41">
        <w:t>Meyhoff</w:t>
      </w:r>
      <w:proofErr w:type="spellEnd"/>
      <w:r w:rsidRPr="00BC6E41">
        <w:t xml:space="preserve"> CS, Jorgensen LN, </w:t>
      </w:r>
      <w:proofErr w:type="spellStart"/>
      <w:r w:rsidRPr="00BC6E41">
        <w:t>Wetterslev</w:t>
      </w:r>
      <w:proofErr w:type="spellEnd"/>
      <w:r w:rsidRPr="00BC6E41">
        <w:t xml:space="preserve"> J, Christensen KB, Rasmussen LS. Increased long-term mortality after a high perioperative inspiratory oxygen fraction during abdominal surgery: follow-up of a randomized clinical trial. </w:t>
      </w:r>
      <w:proofErr w:type="spellStart"/>
      <w:r w:rsidRPr="00BC6E41">
        <w:rPr>
          <w:i/>
          <w:iCs/>
        </w:rPr>
        <w:t>Anesth</w:t>
      </w:r>
      <w:proofErr w:type="spellEnd"/>
      <w:r w:rsidRPr="00BC6E41">
        <w:rPr>
          <w:i/>
          <w:iCs/>
        </w:rPr>
        <w:t xml:space="preserve"> </w:t>
      </w:r>
      <w:proofErr w:type="spellStart"/>
      <w:r w:rsidRPr="00BC6E41">
        <w:rPr>
          <w:i/>
          <w:iCs/>
        </w:rPr>
        <w:t>Analg</w:t>
      </w:r>
      <w:proofErr w:type="spellEnd"/>
      <w:r w:rsidRPr="00BC6E41">
        <w:t xml:space="preserve">. </w:t>
      </w:r>
      <w:proofErr w:type="gramStart"/>
      <w:r w:rsidRPr="00BC6E41">
        <w:t>2012;115:849</w:t>
      </w:r>
      <w:proofErr w:type="gramEnd"/>
      <w:r w:rsidRPr="00BC6E41">
        <w:t>-854</w:t>
      </w:r>
    </w:p>
    <w:p w14:paraId="4ABF9522" w14:textId="77777777" w:rsidR="00BC6E41" w:rsidRPr="00BC6E41" w:rsidRDefault="00BC6E41" w:rsidP="00BC6E41">
      <w:r w:rsidRPr="00BC6E41">
        <w:t>  7.    </w:t>
      </w:r>
      <w:proofErr w:type="spellStart"/>
      <w:r w:rsidRPr="00BC6E41">
        <w:t>Ruetzler</w:t>
      </w:r>
      <w:proofErr w:type="spellEnd"/>
      <w:r w:rsidRPr="00BC6E41">
        <w:t xml:space="preserve"> K, Cohen B, Leung S, et al. Supplemental Intraoperative Oxygen Does Not Promote Acute Kidney Injury or Cardiovascular Complications After Noncardiac Surgery: </w:t>
      </w:r>
      <w:proofErr w:type="spellStart"/>
      <w:r w:rsidRPr="00BC6E41">
        <w:t>Subanalysis</w:t>
      </w:r>
      <w:proofErr w:type="spellEnd"/>
      <w:r w:rsidRPr="00BC6E41">
        <w:t xml:space="preserve"> of an Alternating Intervention Trial. </w:t>
      </w:r>
      <w:proofErr w:type="spellStart"/>
      <w:r w:rsidRPr="00BC6E41">
        <w:rPr>
          <w:i/>
          <w:iCs/>
        </w:rPr>
        <w:t>Anesth</w:t>
      </w:r>
      <w:proofErr w:type="spellEnd"/>
      <w:r w:rsidRPr="00BC6E41">
        <w:rPr>
          <w:i/>
          <w:iCs/>
        </w:rPr>
        <w:t xml:space="preserve"> </w:t>
      </w:r>
      <w:proofErr w:type="spellStart"/>
      <w:r w:rsidRPr="00BC6E41">
        <w:rPr>
          <w:i/>
          <w:iCs/>
        </w:rPr>
        <w:t>Analg</w:t>
      </w:r>
      <w:proofErr w:type="spellEnd"/>
      <w:r w:rsidRPr="00BC6E41">
        <w:t xml:space="preserve">. </w:t>
      </w:r>
      <w:proofErr w:type="gramStart"/>
      <w:r w:rsidRPr="00BC6E41">
        <w:t>2020;130:933</w:t>
      </w:r>
      <w:proofErr w:type="gramEnd"/>
      <w:r w:rsidRPr="00BC6E41">
        <w:t>-940</w:t>
      </w:r>
    </w:p>
    <w:p w14:paraId="32C91E22" w14:textId="77777777" w:rsidR="00BC6E41" w:rsidRPr="00BC6E41" w:rsidRDefault="00BC6E41" w:rsidP="00BC6E41">
      <w:r w:rsidRPr="00BC6E41">
        <w:t xml:space="preserve">  8.    Anderson KJ, </w:t>
      </w:r>
      <w:proofErr w:type="spellStart"/>
      <w:r w:rsidRPr="00BC6E41">
        <w:t>Harten</w:t>
      </w:r>
      <w:proofErr w:type="spellEnd"/>
      <w:r w:rsidRPr="00BC6E41">
        <w:t xml:space="preserve"> JM, Booth MG, Kinsella J. The cardiovascular effects of inspired oxygen fraction in anaesthetized patients. </w:t>
      </w:r>
      <w:r w:rsidRPr="00BC6E41">
        <w:rPr>
          <w:i/>
          <w:iCs/>
        </w:rPr>
        <w:t xml:space="preserve">Eur J </w:t>
      </w:r>
      <w:proofErr w:type="spellStart"/>
      <w:r w:rsidRPr="00BC6E41">
        <w:rPr>
          <w:i/>
          <w:iCs/>
        </w:rPr>
        <w:t>Anaesthesiol</w:t>
      </w:r>
      <w:proofErr w:type="spellEnd"/>
      <w:r w:rsidRPr="00BC6E41">
        <w:t xml:space="preserve">. </w:t>
      </w:r>
      <w:proofErr w:type="gramStart"/>
      <w:r w:rsidRPr="00BC6E41">
        <w:t>2005;22:420</w:t>
      </w:r>
      <w:proofErr w:type="gramEnd"/>
      <w:r w:rsidRPr="00BC6E41">
        <w:t>-425</w:t>
      </w:r>
    </w:p>
    <w:p w14:paraId="6895BD97" w14:textId="77777777" w:rsidR="00BC6E41" w:rsidRPr="00BC6E41" w:rsidRDefault="00BC6E41" w:rsidP="00BC6E41">
      <w:r w:rsidRPr="00BC6E41">
        <w:t>  9.    </w:t>
      </w:r>
      <w:proofErr w:type="spellStart"/>
      <w:r w:rsidRPr="00BC6E41">
        <w:t>Staehr</w:t>
      </w:r>
      <w:proofErr w:type="spellEnd"/>
      <w:r w:rsidRPr="00BC6E41">
        <w:t xml:space="preserve">-Rye AK, </w:t>
      </w:r>
      <w:proofErr w:type="spellStart"/>
      <w:r w:rsidRPr="00BC6E41">
        <w:t>Meyhoff</w:t>
      </w:r>
      <w:proofErr w:type="spellEnd"/>
      <w:r w:rsidRPr="00BC6E41">
        <w:t xml:space="preserve"> CS, </w:t>
      </w:r>
      <w:proofErr w:type="spellStart"/>
      <w:r w:rsidRPr="00BC6E41">
        <w:t>Scheffenbichler</w:t>
      </w:r>
      <w:proofErr w:type="spellEnd"/>
      <w:r w:rsidRPr="00BC6E41">
        <w:t xml:space="preserve"> FT, et al. High intraoperative inspiratory oxygen fraction and risk of major respiratory complications. </w:t>
      </w:r>
      <w:r w:rsidRPr="00BC6E41">
        <w:rPr>
          <w:i/>
          <w:iCs/>
        </w:rPr>
        <w:t xml:space="preserve">Br J </w:t>
      </w:r>
      <w:proofErr w:type="spellStart"/>
      <w:r w:rsidRPr="00BC6E41">
        <w:rPr>
          <w:i/>
          <w:iCs/>
        </w:rPr>
        <w:t>Anaesth</w:t>
      </w:r>
      <w:proofErr w:type="spellEnd"/>
      <w:r w:rsidRPr="00BC6E41">
        <w:t xml:space="preserve">. </w:t>
      </w:r>
      <w:proofErr w:type="gramStart"/>
      <w:r w:rsidRPr="00BC6E41">
        <w:t>2017;119:140</w:t>
      </w:r>
      <w:proofErr w:type="gramEnd"/>
      <w:r w:rsidRPr="00BC6E41">
        <w:t>-149</w:t>
      </w:r>
    </w:p>
    <w:p w14:paraId="53972F62" w14:textId="77777777" w:rsidR="00BC6E41" w:rsidRPr="00BC6E41" w:rsidRDefault="00BC6E41" w:rsidP="00BC6E41">
      <w:r w:rsidRPr="00BC6E41">
        <w:t>  10.    </w:t>
      </w:r>
      <w:proofErr w:type="spellStart"/>
      <w:r w:rsidRPr="00BC6E41">
        <w:t>Meyhoff</w:t>
      </w:r>
      <w:proofErr w:type="spellEnd"/>
      <w:r w:rsidRPr="00BC6E41">
        <w:t xml:space="preserve"> CS. Perioperative hyperoxia: why guidelines, research and clinical practice collide. </w:t>
      </w:r>
      <w:r w:rsidRPr="00BC6E41">
        <w:rPr>
          <w:i/>
          <w:iCs/>
        </w:rPr>
        <w:t xml:space="preserve">Br J </w:t>
      </w:r>
      <w:proofErr w:type="spellStart"/>
      <w:r w:rsidRPr="00BC6E41">
        <w:rPr>
          <w:i/>
          <w:iCs/>
        </w:rPr>
        <w:t>Anaesth</w:t>
      </w:r>
      <w:proofErr w:type="spellEnd"/>
      <w:r w:rsidRPr="00BC6E41">
        <w:t xml:space="preserve">. </w:t>
      </w:r>
      <w:proofErr w:type="gramStart"/>
      <w:r w:rsidRPr="00BC6E41">
        <w:t>2019;122:289</w:t>
      </w:r>
      <w:proofErr w:type="gramEnd"/>
      <w:r w:rsidRPr="00BC6E41">
        <w:t>-291</w:t>
      </w:r>
    </w:p>
    <w:p w14:paraId="6A01A129" w14:textId="77777777" w:rsidR="00BC6E41" w:rsidRPr="00BC6E41" w:rsidRDefault="00BC6E41" w:rsidP="00BC6E41">
      <w:r w:rsidRPr="00BC6E41">
        <w:t xml:space="preserve">  11.    de </w:t>
      </w:r>
      <w:proofErr w:type="spellStart"/>
      <w:r w:rsidRPr="00BC6E41">
        <w:t>Jonge</w:t>
      </w:r>
      <w:proofErr w:type="spellEnd"/>
      <w:r w:rsidRPr="00BC6E41">
        <w:t xml:space="preserve"> S., Egger M, Latif A, et al. Effectiveness of 80% vs 30-35% fraction of inspired oxygen in patients undergoing surgery: an updated systematic review and meta-analysis. </w:t>
      </w:r>
      <w:r w:rsidRPr="00BC6E41">
        <w:rPr>
          <w:i/>
          <w:iCs/>
        </w:rPr>
        <w:t xml:space="preserve">Br J </w:t>
      </w:r>
      <w:proofErr w:type="spellStart"/>
      <w:r w:rsidRPr="00BC6E41">
        <w:rPr>
          <w:i/>
          <w:iCs/>
        </w:rPr>
        <w:t>Anaesth</w:t>
      </w:r>
      <w:proofErr w:type="spellEnd"/>
      <w:r w:rsidRPr="00BC6E41">
        <w:t xml:space="preserve">. </w:t>
      </w:r>
      <w:proofErr w:type="gramStart"/>
      <w:r w:rsidRPr="00BC6E41">
        <w:t>2019;122:325</w:t>
      </w:r>
      <w:proofErr w:type="gramEnd"/>
      <w:r w:rsidRPr="00BC6E41">
        <w:t>-334</w:t>
      </w:r>
    </w:p>
    <w:p w14:paraId="5B908493" w14:textId="77777777" w:rsidR="00BC6E41" w:rsidRPr="00BC6E41" w:rsidRDefault="00BC6E41" w:rsidP="00BC6E41">
      <w:r w:rsidRPr="00BC6E41">
        <w:t>  12.    </w:t>
      </w:r>
      <w:proofErr w:type="spellStart"/>
      <w:r w:rsidRPr="00BC6E41">
        <w:t>Meyhoff</w:t>
      </w:r>
      <w:proofErr w:type="spellEnd"/>
      <w:r w:rsidRPr="00BC6E41">
        <w:t xml:space="preserve"> CS, </w:t>
      </w:r>
      <w:proofErr w:type="spellStart"/>
      <w:r w:rsidRPr="00BC6E41">
        <w:t>Wetterslev</w:t>
      </w:r>
      <w:proofErr w:type="spellEnd"/>
      <w:r w:rsidRPr="00BC6E41">
        <w:t xml:space="preserve"> J, Jorgensen LN, et al. Effect of High Perioperative Oxygen Fraction on Surgical Site Infection and Pulmonary Complications After Abdominal Surgery: The PROXI Randomized Clinical Trial. </w:t>
      </w:r>
      <w:r w:rsidRPr="00BC6E41">
        <w:rPr>
          <w:i/>
          <w:iCs/>
        </w:rPr>
        <w:t>JAMA</w:t>
      </w:r>
      <w:r w:rsidRPr="00BC6E41">
        <w:t xml:space="preserve">. </w:t>
      </w:r>
      <w:proofErr w:type="gramStart"/>
      <w:r w:rsidRPr="00BC6E41">
        <w:t>2009;302:1543</w:t>
      </w:r>
      <w:proofErr w:type="gramEnd"/>
      <w:r w:rsidRPr="00BC6E41">
        <w:t>-1550</w:t>
      </w:r>
    </w:p>
    <w:p w14:paraId="523ADDB5" w14:textId="77777777" w:rsidR="00BC6E41" w:rsidRPr="00BC6E41" w:rsidRDefault="00BC6E41" w:rsidP="00BC6E41"/>
    <w:p w14:paraId="37584E95" w14:textId="77777777" w:rsidR="00BC6E41" w:rsidRPr="00BC6E41" w:rsidRDefault="00BC6E41" w:rsidP="00BC6E41">
      <w:r w:rsidRPr="00BC6E41">
        <w:rPr>
          <w:u w:val="single"/>
        </w:rPr>
        <w:t>About myocardial injury</w:t>
      </w:r>
    </w:p>
    <w:p w14:paraId="51CB7E33" w14:textId="77777777" w:rsidR="00BC6E41" w:rsidRPr="00BC6E41" w:rsidRDefault="00BC6E41" w:rsidP="00BC6E41">
      <w:r w:rsidRPr="00BC6E41">
        <w:t>  13.    Devereaux PJ, Chan MT, Alonso-</w:t>
      </w:r>
      <w:proofErr w:type="spellStart"/>
      <w:r w:rsidRPr="00BC6E41">
        <w:t>Coello</w:t>
      </w:r>
      <w:proofErr w:type="spellEnd"/>
      <w:r w:rsidRPr="00BC6E41">
        <w:t xml:space="preserve"> P, et al. Association between postoperative troponin levels and 30-day mortality among patients undergoing noncardiac surgery. </w:t>
      </w:r>
      <w:r w:rsidRPr="00BC6E41">
        <w:rPr>
          <w:i/>
          <w:iCs/>
        </w:rPr>
        <w:t>JAMA</w:t>
      </w:r>
      <w:r w:rsidRPr="00BC6E41">
        <w:t xml:space="preserve">. </w:t>
      </w:r>
      <w:proofErr w:type="gramStart"/>
      <w:r w:rsidRPr="00BC6E41">
        <w:t>2012;307:2295</w:t>
      </w:r>
      <w:proofErr w:type="gramEnd"/>
      <w:r w:rsidRPr="00BC6E41">
        <w:t>-2304</w:t>
      </w:r>
    </w:p>
    <w:p w14:paraId="06B53CBA" w14:textId="77777777" w:rsidR="00BC6E41" w:rsidRPr="00BC6E41" w:rsidRDefault="00BC6E41" w:rsidP="00BC6E41">
      <w:r w:rsidRPr="00BC6E41">
        <w:t>  14.    Devereaux PJ, Sessler DI. Cardiac Complications in Patients Undergoing Major Noncardiac Surgery. </w:t>
      </w:r>
      <w:r w:rsidRPr="00BC6E41">
        <w:rPr>
          <w:i/>
          <w:iCs/>
        </w:rPr>
        <w:t xml:space="preserve">N </w:t>
      </w:r>
      <w:proofErr w:type="spellStart"/>
      <w:r w:rsidRPr="00BC6E41">
        <w:rPr>
          <w:i/>
          <w:iCs/>
        </w:rPr>
        <w:t>Engl</w:t>
      </w:r>
      <w:proofErr w:type="spellEnd"/>
      <w:r w:rsidRPr="00BC6E41">
        <w:rPr>
          <w:i/>
          <w:iCs/>
        </w:rPr>
        <w:t xml:space="preserve"> J Med</w:t>
      </w:r>
      <w:r w:rsidRPr="00BC6E41">
        <w:t xml:space="preserve">. </w:t>
      </w:r>
      <w:proofErr w:type="gramStart"/>
      <w:r w:rsidRPr="00BC6E41">
        <w:t>2015;373:2258</w:t>
      </w:r>
      <w:proofErr w:type="gramEnd"/>
      <w:r w:rsidRPr="00BC6E41">
        <w:t>-2269</w:t>
      </w:r>
    </w:p>
    <w:p w14:paraId="0D487EF1" w14:textId="77777777" w:rsidR="00346E43" w:rsidRDefault="00346E43"/>
    <w:sectPr w:rsidR="00346E43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41"/>
    <w:rsid w:val="002A3F2D"/>
    <w:rsid w:val="00346E43"/>
    <w:rsid w:val="00B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F126B"/>
  <w15:chartTrackingRefBased/>
  <w15:docId w15:val="{14C3C301-48CB-E141-AEAA-6FA1D39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2022-03-23T15:43:00Z</dcterms:created>
  <dcterms:modified xsi:type="dcterms:W3CDTF">2022-03-23T15:44:00Z</dcterms:modified>
</cp:coreProperties>
</file>