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671AE" w14:textId="77777777" w:rsidR="008050D9" w:rsidRPr="008050D9" w:rsidRDefault="008050D9" w:rsidP="008050D9">
      <w:pPr>
        <w:rPr>
          <w:rFonts w:ascii="Times New Roman" w:eastAsia="Times New Roman" w:hAnsi="Times New Roman" w:cs="Times New Roman"/>
        </w:rPr>
      </w:pPr>
      <w:r w:rsidRPr="008050D9">
        <w:rPr>
          <w:rFonts w:ascii="Times New Roman" w:eastAsia="Times New Roman" w:hAnsi="Times New Roman" w:cs="Times New Roman"/>
        </w:rPr>
        <w:fldChar w:fldCharType="begin"/>
      </w:r>
      <w:r w:rsidRPr="008050D9">
        <w:rPr>
          <w:rFonts w:ascii="Times New Roman" w:eastAsia="Times New Roman" w:hAnsi="Times New Roman" w:cs="Times New Roman"/>
        </w:rPr>
        <w:instrText xml:space="preserve"> HYPERLINK "https://www.ncbi.nlm.nih.gov/pubmed/?term=Dean%20G%5BAuthor%5D&amp;cauthor=true&amp;cauthor_uid=21831622" \t "_blank" </w:instrText>
      </w:r>
      <w:r w:rsidRPr="008050D9">
        <w:rPr>
          <w:rFonts w:ascii="Times New Roman" w:eastAsia="Times New Roman" w:hAnsi="Times New Roman" w:cs="Times New Roman"/>
        </w:rPr>
      </w:r>
      <w:r w:rsidRPr="008050D9">
        <w:rPr>
          <w:rFonts w:ascii="Times New Roman" w:eastAsia="Times New Roman" w:hAnsi="Times New Roman" w:cs="Times New Roman"/>
        </w:rPr>
        <w:fldChar w:fldCharType="separate"/>
      </w:r>
      <w:r w:rsidRPr="008050D9">
        <w:rPr>
          <w:rFonts w:ascii="Tahoma" w:eastAsia="Times New Roman" w:hAnsi="Tahoma" w:cs="Tahoma"/>
          <w:color w:val="000000"/>
          <w:sz w:val="20"/>
          <w:szCs w:val="20"/>
          <w:u w:val="single"/>
        </w:rPr>
        <w:t>Dean G</w:t>
      </w:r>
      <w:r w:rsidRPr="008050D9">
        <w:rPr>
          <w:rFonts w:ascii="Times New Roman" w:eastAsia="Times New Roman" w:hAnsi="Times New Roman" w:cs="Times New Roman"/>
        </w:rPr>
        <w:fldChar w:fldCharType="end"/>
      </w:r>
      <w:r w:rsidRPr="008050D9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, </w:t>
      </w:r>
      <w:hyperlink r:id="rId4" w:tgtFrame="_blank" w:history="1">
        <w:r w:rsidRPr="008050D9">
          <w:rPr>
            <w:rFonts w:ascii="Tahoma" w:eastAsia="Times New Roman" w:hAnsi="Tahoma" w:cs="Tahoma"/>
            <w:color w:val="000000"/>
            <w:sz w:val="20"/>
            <w:szCs w:val="20"/>
            <w:u w:val="single"/>
          </w:rPr>
          <w:t>Jacobs AR</w:t>
        </w:r>
      </w:hyperlink>
      <w:r w:rsidRPr="008050D9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, </w:t>
      </w:r>
      <w:hyperlink r:id="rId5" w:tgtFrame="_blank" w:history="1">
        <w:r w:rsidRPr="008050D9">
          <w:rPr>
            <w:rFonts w:ascii="Tahoma" w:eastAsia="Times New Roman" w:hAnsi="Tahoma" w:cs="Tahoma"/>
            <w:color w:val="000000"/>
            <w:sz w:val="20"/>
            <w:szCs w:val="20"/>
            <w:u w:val="single"/>
          </w:rPr>
          <w:t>Goldstein RC</w:t>
        </w:r>
      </w:hyperlink>
      <w:r w:rsidRPr="008050D9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, </w:t>
      </w:r>
      <w:hyperlink r:id="rId6" w:tgtFrame="_blank" w:history="1">
        <w:proofErr w:type="spellStart"/>
        <w:r w:rsidRPr="008050D9">
          <w:rPr>
            <w:rFonts w:ascii="Tahoma" w:eastAsia="Times New Roman" w:hAnsi="Tahoma" w:cs="Tahoma"/>
            <w:color w:val="000000"/>
            <w:sz w:val="20"/>
            <w:szCs w:val="20"/>
            <w:u w:val="single"/>
          </w:rPr>
          <w:t>Gevirtz</w:t>
        </w:r>
        <w:proofErr w:type="spellEnd"/>
        <w:r w:rsidRPr="008050D9">
          <w:rPr>
            <w:rFonts w:ascii="Tahoma" w:eastAsia="Times New Roman" w:hAnsi="Tahoma" w:cs="Tahoma"/>
            <w:color w:val="000000"/>
            <w:sz w:val="20"/>
            <w:szCs w:val="20"/>
            <w:u w:val="single"/>
          </w:rPr>
          <w:t xml:space="preserve"> CM</w:t>
        </w:r>
      </w:hyperlink>
      <w:r w:rsidRPr="008050D9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, </w:t>
      </w:r>
      <w:hyperlink r:id="rId7" w:tgtFrame="_blank" w:history="1">
        <w:r w:rsidRPr="008050D9">
          <w:rPr>
            <w:rFonts w:ascii="Tahoma" w:eastAsia="Times New Roman" w:hAnsi="Tahoma" w:cs="Tahoma"/>
            <w:color w:val="000000"/>
            <w:sz w:val="20"/>
            <w:szCs w:val="20"/>
            <w:u w:val="single"/>
          </w:rPr>
          <w:t>Paul ME.</w:t>
        </w:r>
      </w:hyperlink>
      <w:r w:rsidRPr="008050D9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 The safety of deep sedation without intubation for abortion in the outpatient setting. </w:t>
      </w:r>
      <w:hyperlink r:id="rId8" w:tgtFrame="_blank" w:tooltip="Journal of clinical anesthesia." w:history="1">
        <w:r w:rsidRPr="008050D9">
          <w:rPr>
            <w:rFonts w:ascii="Tahoma" w:eastAsia="Times New Roman" w:hAnsi="Tahoma" w:cs="Tahoma"/>
            <w:color w:val="000000"/>
            <w:sz w:val="20"/>
            <w:szCs w:val="20"/>
            <w:u w:val="single"/>
          </w:rPr>
          <w:t xml:space="preserve">J </w:t>
        </w:r>
        <w:proofErr w:type="spellStart"/>
        <w:r w:rsidRPr="008050D9">
          <w:rPr>
            <w:rFonts w:ascii="Tahoma" w:eastAsia="Times New Roman" w:hAnsi="Tahoma" w:cs="Tahoma"/>
            <w:color w:val="000000"/>
            <w:sz w:val="20"/>
            <w:szCs w:val="20"/>
            <w:u w:val="single"/>
          </w:rPr>
          <w:t>Clin</w:t>
        </w:r>
        <w:proofErr w:type="spellEnd"/>
        <w:r w:rsidRPr="008050D9">
          <w:rPr>
            <w:rFonts w:ascii="Tahoma" w:eastAsia="Times New Roman" w:hAnsi="Tahoma" w:cs="Tahoma"/>
            <w:color w:val="000000"/>
            <w:sz w:val="20"/>
            <w:szCs w:val="20"/>
            <w:u w:val="single"/>
          </w:rPr>
          <w:t xml:space="preserve"> </w:t>
        </w:r>
        <w:proofErr w:type="spellStart"/>
        <w:r w:rsidRPr="008050D9">
          <w:rPr>
            <w:rFonts w:ascii="Tahoma" w:eastAsia="Times New Roman" w:hAnsi="Tahoma" w:cs="Tahoma"/>
            <w:color w:val="000000"/>
            <w:sz w:val="20"/>
            <w:szCs w:val="20"/>
            <w:u w:val="single"/>
          </w:rPr>
          <w:t>Anesth</w:t>
        </w:r>
        <w:proofErr w:type="spellEnd"/>
        <w:r w:rsidRPr="008050D9">
          <w:rPr>
            <w:rFonts w:ascii="Tahoma" w:eastAsia="Times New Roman" w:hAnsi="Tahoma" w:cs="Tahoma"/>
            <w:color w:val="000000"/>
            <w:sz w:val="20"/>
            <w:szCs w:val="20"/>
            <w:u w:val="single"/>
          </w:rPr>
          <w:t>.</w:t>
        </w:r>
      </w:hyperlink>
      <w:r w:rsidRPr="008050D9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 2011 Sep;23(6):437-42  </w:t>
      </w:r>
    </w:p>
    <w:p w14:paraId="28F3E97E" w14:textId="77777777" w:rsidR="008050D9" w:rsidRPr="008050D9" w:rsidRDefault="008050D9" w:rsidP="008050D9">
      <w:pPr>
        <w:rPr>
          <w:rFonts w:ascii="Tahoma" w:hAnsi="Tahoma" w:cs="Tahoma"/>
          <w:color w:val="000000"/>
          <w:sz w:val="20"/>
          <w:szCs w:val="20"/>
        </w:rPr>
      </w:pPr>
      <w:r w:rsidRPr="008050D9">
        <w:rPr>
          <w:rFonts w:ascii="Tahoma" w:hAnsi="Tahoma" w:cs="Tahoma"/>
          <w:color w:val="000000"/>
          <w:sz w:val="20"/>
          <w:szCs w:val="20"/>
        </w:rPr>
        <w:t> </w:t>
      </w:r>
    </w:p>
    <w:p w14:paraId="305152FA" w14:textId="77777777" w:rsidR="008050D9" w:rsidRPr="008050D9" w:rsidRDefault="008050D9" w:rsidP="008050D9">
      <w:pPr>
        <w:rPr>
          <w:rFonts w:ascii="Tahoma" w:hAnsi="Tahoma" w:cs="Tahoma"/>
          <w:color w:val="000000"/>
          <w:sz w:val="20"/>
          <w:szCs w:val="20"/>
        </w:rPr>
      </w:pPr>
      <w:hyperlink r:id="rId9" w:tgtFrame="_blank" w:history="1">
        <w:proofErr w:type="spellStart"/>
        <w:r w:rsidRPr="008050D9">
          <w:rPr>
            <w:rFonts w:ascii="Tahoma" w:hAnsi="Tahoma" w:cs="Tahoma"/>
            <w:color w:val="000000"/>
            <w:sz w:val="20"/>
            <w:szCs w:val="20"/>
            <w:u w:val="single"/>
          </w:rPr>
          <w:t>Gokhale</w:t>
        </w:r>
        <w:proofErr w:type="spellEnd"/>
        <w:r w:rsidRPr="008050D9">
          <w:rPr>
            <w:rFonts w:ascii="Tahoma" w:hAnsi="Tahoma" w:cs="Tahoma"/>
            <w:color w:val="000000"/>
            <w:sz w:val="20"/>
            <w:szCs w:val="20"/>
            <w:u w:val="single"/>
          </w:rPr>
          <w:t> P</w:t>
        </w:r>
      </w:hyperlink>
      <w:r w:rsidRPr="008050D9">
        <w:rPr>
          <w:rFonts w:ascii="Tahoma" w:hAnsi="Tahoma" w:cs="Tahoma"/>
          <w:color w:val="000000"/>
          <w:sz w:val="20"/>
          <w:szCs w:val="20"/>
        </w:rPr>
        <w:t>, </w:t>
      </w:r>
      <w:hyperlink r:id="rId10" w:tgtFrame="_blank" w:history="1">
        <w:proofErr w:type="spellStart"/>
        <w:r w:rsidRPr="008050D9">
          <w:rPr>
            <w:rFonts w:ascii="Tahoma" w:hAnsi="Tahoma" w:cs="Tahoma"/>
            <w:color w:val="000000"/>
            <w:sz w:val="20"/>
            <w:szCs w:val="20"/>
            <w:u w:val="single"/>
          </w:rPr>
          <w:t>Lappen</w:t>
        </w:r>
        <w:proofErr w:type="spellEnd"/>
        <w:r w:rsidRPr="008050D9">
          <w:rPr>
            <w:rFonts w:ascii="Tahoma" w:hAnsi="Tahoma" w:cs="Tahoma"/>
            <w:color w:val="000000"/>
            <w:sz w:val="20"/>
            <w:szCs w:val="20"/>
            <w:u w:val="single"/>
          </w:rPr>
          <w:t xml:space="preserve"> JR</w:t>
        </w:r>
      </w:hyperlink>
      <w:r w:rsidRPr="008050D9">
        <w:rPr>
          <w:rFonts w:ascii="Tahoma" w:hAnsi="Tahoma" w:cs="Tahoma"/>
          <w:color w:val="000000"/>
          <w:sz w:val="20"/>
          <w:szCs w:val="20"/>
        </w:rPr>
        <w:t>, </w:t>
      </w:r>
      <w:hyperlink r:id="rId11" w:tgtFrame="_blank" w:history="1">
        <w:r w:rsidRPr="008050D9">
          <w:rPr>
            <w:rFonts w:ascii="Tahoma" w:hAnsi="Tahoma" w:cs="Tahoma"/>
            <w:color w:val="000000"/>
            <w:sz w:val="20"/>
            <w:szCs w:val="20"/>
            <w:u w:val="single"/>
          </w:rPr>
          <w:t>Waters JH</w:t>
        </w:r>
      </w:hyperlink>
      <w:r w:rsidRPr="008050D9">
        <w:rPr>
          <w:rFonts w:ascii="Tahoma" w:hAnsi="Tahoma" w:cs="Tahoma"/>
          <w:color w:val="000000"/>
          <w:sz w:val="20"/>
          <w:szCs w:val="20"/>
        </w:rPr>
        <w:t>, </w:t>
      </w:r>
      <w:hyperlink r:id="rId12" w:tgtFrame="_blank" w:history="1">
        <w:proofErr w:type="spellStart"/>
        <w:r w:rsidRPr="008050D9">
          <w:rPr>
            <w:rFonts w:ascii="Tahoma" w:hAnsi="Tahoma" w:cs="Tahoma"/>
            <w:color w:val="000000"/>
            <w:sz w:val="20"/>
            <w:szCs w:val="20"/>
            <w:u w:val="single"/>
          </w:rPr>
          <w:t>Perriera</w:t>
        </w:r>
        <w:proofErr w:type="spellEnd"/>
        <w:r w:rsidRPr="008050D9">
          <w:rPr>
            <w:rFonts w:ascii="Tahoma" w:hAnsi="Tahoma" w:cs="Tahoma"/>
            <w:color w:val="000000"/>
            <w:sz w:val="20"/>
            <w:szCs w:val="20"/>
            <w:u w:val="single"/>
          </w:rPr>
          <w:t xml:space="preserve"> LK</w:t>
        </w:r>
      </w:hyperlink>
      <w:r w:rsidRPr="008050D9">
        <w:rPr>
          <w:rFonts w:ascii="Tahoma" w:hAnsi="Tahoma" w:cs="Tahoma"/>
          <w:color w:val="000000"/>
          <w:sz w:val="20"/>
          <w:szCs w:val="20"/>
        </w:rPr>
        <w:t>. Intravenous Sedation Without Intubation and the Risk of Anesthesia Complications for Obese and Non-Obese Women Undergoing Surgical Abortion: A Retrospective Cohort Study. </w:t>
      </w:r>
      <w:hyperlink r:id="rId13" w:tgtFrame="_blank" w:tooltip="Anesthesia and analgesia." w:history="1">
        <w:proofErr w:type="spellStart"/>
        <w:r w:rsidRPr="008050D9">
          <w:rPr>
            <w:rFonts w:ascii="Tahoma" w:hAnsi="Tahoma" w:cs="Tahoma"/>
            <w:color w:val="000000"/>
            <w:sz w:val="20"/>
            <w:szCs w:val="20"/>
            <w:u w:val="single"/>
          </w:rPr>
          <w:t>Anesth</w:t>
        </w:r>
        <w:proofErr w:type="spellEnd"/>
        <w:r w:rsidRPr="008050D9">
          <w:rPr>
            <w:rFonts w:ascii="Tahoma" w:hAnsi="Tahoma" w:cs="Tahoma"/>
            <w:color w:val="000000"/>
            <w:sz w:val="20"/>
            <w:szCs w:val="20"/>
            <w:u w:val="single"/>
          </w:rPr>
          <w:t xml:space="preserve"> </w:t>
        </w:r>
        <w:proofErr w:type="spellStart"/>
        <w:r w:rsidRPr="008050D9">
          <w:rPr>
            <w:rFonts w:ascii="Tahoma" w:hAnsi="Tahoma" w:cs="Tahoma"/>
            <w:color w:val="000000"/>
            <w:sz w:val="20"/>
            <w:szCs w:val="20"/>
            <w:u w:val="single"/>
          </w:rPr>
          <w:t>Analg</w:t>
        </w:r>
        <w:proofErr w:type="spellEnd"/>
        <w:r w:rsidRPr="008050D9">
          <w:rPr>
            <w:rFonts w:ascii="Tahoma" w:hAnsi="Tahoma" w:cs="Tahoma"/>
            <w:color w:val="000000"/>
            <w:sz w:val="20"/>
            <w:szCs w:val="20"/>
            <w:u w:val="single"/>
          </w:rPr>
          <w:t>.</w:t>
        </w:r>
      </w:hyperlink>
      <w:r w:rsidRPr="008050D9">
        <w:rPr>
          <w:rFonts w:ascii="Tahoma" w:hAnsi="Tahoma" w:cs="Tahoma"/>
          <w:color w:val="000000"/>
          <w:sz w:val="20"/>
          <w:szCs w:val="20"/>
        </w:rPr>
        <w:t> 2016 Jun;122(6):1957-62.</w:t>
      </w:r>
    </w:p>
    <w:p w14:paraId="3AE9103F" w14:textId="77777777" w:rsidR="008050D9" w:rsidRPr="008050D9" w:rsidRDefault="008050D9" w:rsidP="008050D9">
      <w:pPr>
        <w:rPr>
          <w:rFonts w:ascii="Tahoma" w:hAnsi="Tahoma" w:cs="Tahoma"/>
          <w:color w:val="000000"/>
          <w:sz w:val="20"/>
          <w:szCs w:val="20"/>
        </w:rPr>
      </w:pPr>
      <w:r w:rsidRPr="008050D9">
        <w:rPr>
          <w:rFonts w:ascii="Tahoma" w:hAnsi="Tahoma" w:cs="Tahoma"/>
          <w:color w:val="000000"/>
          <w:sz w:val="20"/>
          <w:szCs w:val="20"/>
        </w:rPr>
        <w:t> </w:t>
      </w:r>
    </w:p>
    <w:p w14:paraId="1A21090C" w14:textId="77777777" w:rsidR="008050D9" w:rsidRPr="008050D9" w:rsidRDefault="008050D9" w:rsidP="008050D9">
      <w:pPr>
        <w:rPr>
          <w:rFonts w:ascii="Tahoma" w:hAnsi="Tahoma" w:cs="Tahoma"/>
          <w:color w:val="000000"/>
          <w:sz w:val="20"/>
          <w:szCs w:val="20"/>
        </w:rPr>
      </w:pPr>
      <w:hyperlink r:id="rId14" w:tgtFrame="_blank" w:history="1">
        <w:r w:rsidRPr="008050D9">
          <w:rPr>
            <w:rFonts w:ascii="Tahoma" w:hAnsi="Tahoma" w:cs="Tahoma"/>
            <w:color w:val="000000"/>
            <w:sz w:val="20"/>
            <w:szCs w:val="20"/>
            <w:u w:val="single"/>
          </w:rPr>
          <w:t>Wiebe ER</w:t>
        </w:r>
      </w:hyperlink>
      <w:r w:rsidRPr="008050D9">
        <w:rPr>
          <w:rFonts w:ascii="Tahoma" w:hAnsi="Tahoma" w:cs="Tahoma"/>
          <w:color w:val="000000"/>
          <w:sz w:val="20"/>
          <w:szCs w:val="20"/>
        </w:rPr>
        <w:t>, </w:t>
      </w:r>
      <w:hyperlink r:id="rId15" w:tgtFrame="_blank" w:history="1">
        <w:proofErr w:type="spellStart"/>
        <w:r w:rsidRPr="008050D9">
          <w:rPr>
            <w:rFonts w:ascii="Tahoma" w:hAnsi="Tahoma" w:cs="Tahoma"/>
            <w:color w:val="000000"/>
            <w:sz w:val="20"/>
            <w:szCs w:val="20"/>
            <w:u w:val="single"/>
          </w:rPr>
          <w:t>Byczko</w:t>
        </w:r>
        <w:proofErr w:type="spellEnd"/>
        <w:r w:rsidRPr="008050D9">
          <w:rPr>
            <w:rFonts w:ascii="Tahoma" w:hAnsi="Tahoma" w:cs="Tahoma"/>
            <w:color w:val="000000"/>
            <w:sz w:val="20"/>
            <w:szCs w:val="20"/>
            <w:u w:val="single"/>
          </w:rPr>
          <w:t xml:space="preserve"> B</w:t>
        </w:r>
      </w:hyperlink>
      <w:r w:rsidRPr="008050D9">
        <w:rPr>
          <w:rFonts w:ascii="Tahoma" w:hAnsi="Tahoma" w:cs="Tahoma"/>
          <w:color w:val="000000"/>
          <w:sz w:val="20"/>
          <w:szCs w:val="20"/>
        </w:rPr>
        <w:t>, </w:t>
      </w:r>
      <w:hyperlink r:id="rId16" w:tgtFrame="_blank" w:history="1">
        <w:proofErr w:type="spellStart"/>
        <w:r w:rsidRPr="008050D9">
          <w:rPr>
            <w:rFonts w:ascii="Tahoma" w:hAnsi="Tahoma" w:cs="Tahoma"/>
            <w:color w:val="000000"/>
            <w:sz w:val="20"/>
            <w:szCs w:val="20"/>
            <w:u w:val="single"/>
          </w:rPr>
          <w:t>Kaczorowski</w:t>
        </w:r>
        <w:proofErr w:type="spellEnd"/>
        <w:r w:rsidRPr="008050D9">
          <w:rPr>
            <w:rFonts w:ascii="Tahoma" w:hAnsi="Tahoma" w:cs="Tahoma"/>
            <w:color w:val="000000"/>
            <w:sz w:val="20"/>
            <w:szCs w:val="20"/>
            <w:u w:val="single"/>
          </w:rPr>
          <w:t xml:space="preserve"> J</w:t>
        </w:r>
      </w:hyperlink>
      <w:r w:rsidRPr="008050D9">
        <w:rPr>
          <w:rFonts w:ascii="Tahoma" w:hAnsi="Tahoma" w:cs="Tahoma"/>
          <w:color w:val="000000"/>
          <w:sz w:val="20"/>
          <w:szCs w:val="20"/>
        </w:rPr>
        <w:t>, </w:t>
      </w:r>
      <w:hyperlink r:id="rId17" w:tgtFrame="_blank" w:history="1">
        <w:r w:rsidRPr="008050D9">
          <w:rPr>
            <w:rFonts w:ascii="Tahoma" w:hAnsi="Tahoma" w:cs="Tahoma"/>
            <w:color w:val="000000"/>
            <w:sz w:val="20"/>
            <w:szCs w:val="20"/>
            <w:u w:val="single"/>
          </w:rPr>
          <w:t>McLane AL</w:t>
        </w:r>
      </w:hyperlink>
      <w:r w:rsidRPr="008050D9">
        <w:rPr>
          <w:rFonts w:ascii="Tahoma" w:hAnsi="Tahoma" w:cs="Tahoma"/>
          <w:color w:val="000000"/>
          <w:sz w:val="20"/>
          <w:szCs w:val="20"/>
        </w:rPr>
        <w:t>. Can we safely avoid fasting before abortions with low-dose procedural sedation? A retrospective cohort chart review of anesthesia-related complications in 47,748 abortions. </w:t>
      </w:r>
      <w:hyperlink r:id="rId18" w:tgtFrame="_blank" w:tooltip="Contraception." w:history="1">
        <w:r w:rsidRPr="008050D9">
          <w:rPr>
            <w:rFonts w:ascii="Tahoma" w:hAnsi="Tahoma" w:cs="Tahoma"/>
            <w:color w:val="000000"/>
            <w:sz w:val="20"/>
            <w:szCs w:val="20"/>
            <w:u w:val="single"/>
          </w:rPr>
          <w:t>Contraception.</w:t>
        </w:r>
      </w:hyperlink>
      <w:r w:rsidRPr="008050D9">
        <w:rPr>
          <w:rFonts w:ascii="Tahoma" w:hAnsi="Tahoma" w:cs="Tahoma"/>
          <w:color w:val="000000"/>
          <w:sz w:val="20"/>
          <w:szCs w:val="20"/>
        </w:rPr>
        <w:t> 2013 Jan;87(1):51-</w:t>
      </w:r>
    </w:p>
    <w:p w14:paraId="0064C1C4" w14:textId="77777777" w:rsidR="008050D9" w:rsidRPr="008050D9" w:rsidRDefault="008050D9" w:rsidP="008050D9">
      <w:pPr>
        <w:rPr>
          <w:rFonts w:ascii="Tahoma" w:hAnsi="Tahoma" w:cs="Tahoma"/>
          <w:color w:val="000000"/>
          <w:sz w:val="20"/>
          <w:szCs w:val="20"/>
        </w:rPr>
      </w:pPr>
      <w:r w:rsidRPr="008050D9">
        <w:rPr>
          <w:rFonts w:ascii="Tahoma" w:hAnsi="Tahoma" w:cs="Tahoma"/>
          <w:color w:val="000000"/>
          <w:sz w:val="20"/>
          <w:szCs w:val="20"/>
        </w:rPr>
        <w:t> </w:t>
      </w:r>
    </w:p>
    <w:p w14:paraId="346A3CB8" w14:textId="77777777" w:rsidR="008050D9" w:rsidRPr="008050D9" w:rsidRDefault="008050D9" w:rsidP="008050D9">
      <w:pPr>
        <w:rPr>
          <w:rFonts w:ascii="Tahoma" w:hAnsi="Tahoma" w:cs="Tahoma"/>
          <w:color w:val="000000"/>
          <w:sz w:val="20"/>
          <w:szCs w:val="20"/>
        </w:rPr>
      </w:pPr>
      <w:hyperlink r:id="rId19" w:tgtFrame="_blank" w:history="1">
        <w:r w:rsidRPr="008050D9">
          <w:rPr>
            <w:rFonts w:ascii="Tahoma" w:hAnsi="Tahoma" w:cs="Tahoma"/>
            <w:color w:val="000000"/>
            <w:sz w:val="20"/>
            <w:szCs w:val="20"/>
            <w:u w:val="single"/>
          </w:rPr>
          <w:t>Mancuso AC</w:t>
        </w:r>
      </w:hyperlink>
      <w:r w:rsidRPr="008050D9">
        <w:rPr>
          <w:rFonts w:ascii="Tahoma" w:hAnsi="Tahoma" w:cs="Tahoma"/>
          <w:color w:val="000000"/>
          <w:sz w:val="20"/>
          <w:szCs w:val="20"/>
        </w:rPr>
        <w:t>, </w:t>
      </w:r>
      <w:hyperlink r:id="rId20" w:tgtFrame="_blank" w:history="1">
        <w:r w:rsidRPr="008050D9">
          <w:rPr>
            <w:rFonts w:ascii="Tahoma" w:hAnsi="Tahoma" w:cs="Tahoma"/>
            <w:color w:val="000000"/>
            <w:sz w:val="20"/>
            <w:szCs w:val="20"/>
            <w:u w:val="single"/>
          </w:rPr>
          <w:t>Lee K</w:t>
        </w:r>
      </w:hyperlink>
      <w:r w:rsidRPr="008050D9">
        <w:rPr>
          <w:rFonts w:ascii="Tahoma" w:hAnsi="Tahoma" w:cs="Tahoma"/>
          <w:color w:val="000000"/>
          <w:sz w:val="20"/>
          <w:szCs w:val="20"/>
        </w:rPr>
        <w:t>, </w:t>
      </w:r>
      <w:hyperlink r:id="rId21" w:tgtFrame="_blank" w:history="1">
        <w:r w:rsidRPr="008050D9">
          <w:rPr>
            <w:rFonts w:ascii="Tahoma" w:hAnsi="Tahoma" w:cs="Tahoma"/>
            <w:color w:val="000000"/>
            <w:sz w:val="20"/>
            <w:szCs w:val="20"/>
            <w:u w:val="single"/>
          </w:rPr>
          <w:t>Zhang R</w:t>
        </w:r>
      </w:hyperlink>
      <w:r w:rsidRPr="008050D9">
        <w:rPr>
          <w:rFonts w:ascii="Tahoma" w:hAnsi="Tahoma" w:cs="Tahoma"/>
          <w:color w:val="000000"/>
          <w:sz w:val="20"/>
          <w:szCs w:val="20"/>
        </w:rPr>
        <w:t>, </w:t>
      </w:r>
      <w:hyperlink r:id="rId22" w:tgtFrame="_blank" w:history="1">
        <w:r w:rsidRPr="008050D9">
          <w:rPr>
            <w:rFonts w:ascii="Tahoma" w:hAnsi="Tahoma" w:cs="Tahoma"/>
            <w:color w:val="000000"/>
            <w:sz w:val="20"/>
            <w:szCs w:val="20"/>
            <w:u w:val="single"/>
          </w:rPr>
          <w:t>Hoover EA</w:t>
        </w:r>
      </w:hyperlink>
      <w:r w:rsidRPr="008050D9">
        <w:rPr>
          <w:rFonts w:ascii="Tahoma" w:hAnsi="Tahoma" w:cs="Tahoma"/>
          <w:color w:val="000000"/>
          <w:sz w:val="20"/>
          <w:szCs w:val="20"/>
        </w:rPr>
        <w:t>, </w:t>
      </w:r>
      <w:hyperlink r:id="rId23" w:tgtFrame="_blank" w:history="1">
        <w:r w:rsidRPr="008050D9">
          <w:rPr>
            <w:rFonts w:ascii="Tahoma" w:hAnsi="Tahoma" w:cs="Tahoma"/>
            <w:color w:val="000000"/>
            <w:sz w:val="20"/>
            <w:szCs w:val="20"/>
            <w:u w:val="single"/>
          </w:rPr>
          <w:t>Stockdale C</w:t>
        </w:r>
      </w:hyperlink>
      <w:r w:rsidRPr="008050D9">
        <w:rPr>
          <w:rFonts w:ascii="Tahoma" w:hAnsi="Tahoma" w:cs="Tahoma"/>
          <w:color w:val="000000"/>
          <w:sz w:val="20"/>
          <w:szCs w:val="20"/>
        </w:rPr>
        <w:t>, </w:t>
      </w:r>
      <w:hyperlink r:id="rId24" w:tgtFrame="_blank" w:history="1">
        <w:r w:rsidRPr="008050D9">
          <w:rPr>
            <w:rFonts w:ascii="Tahoma" w:hAnsi="Tahoma" w:cs="Tahoma"/>
            <w:color w:val="000000"/>
            <w:sz w:val="20"/>
            <w:szCs w:val="20"/>
            <w:u w:val="single"/>
          </w:rPr>
          <w:t>Hardy-Fairbanks AJ</w:t>
        </w:r>
      </w:hyperlink>
      <w:r w:rsidRPr="008050D9">
        <w:rPr>
          <w:rFonts w:ascii="Tahoma" w:hAnsi="Tahoma" w:cs="Tahoma"/>
          <w:color w:val="000000"/>
          <w:sz w:val="20"/>
          <w:szCs w:val="20"/>
        </w:rPr>
        <w:t xml:space="preserve">. Deep sedation without intubation during second </w:t>
      </w:r>
      <w:proofErr w:type="spellStart"/>
      <w:r w:rsidRPr="008050D9">
        <w:rPr>
          <w:rFonts w:ascii="Tahoma" w:hAnsi="Tahoma" w:cs="Tahoma"/>
          <w:color w:val="000000"/>
          <w:sz w:val="20"/>
          <w:szCs w:val="20"/>
        </w:rPr>
        <w:t>trimestersurgical</w:t>
      </w:r>
      <w:proofErr w:type="spellEnd"/>
      <w:r w:rsidRPr="008050D9">
        <w:rPr>
          <w:rFonts w:ascii="Tahoma" w:hAnsi="Tahoma" w:cs="Tahoma"/>
          <w:color w:val="000000"/>
          <w:sz w:val="20"/>
          <w:szCs w:val="20"/>
        </w:rPr>
        <w:t xml:space="preserve"> termination in an inpatient hospital </w:t>
      </w:r>
      <w:proofErr w:type="spellStart"/>
      <w:r w:rsidRPr="008050D9">
        <w:rPr>
          <w:rFonts w:ascii="Tahoma" w:hAnsi="Tahoma" w:cs="Tahoma"/>
          <w:color w:val="000000"/>
          <w:sz w:val="20"/>
          <w:szCs w:val="20"/>
        </w:rPr>
        <w:t>setting.</w:t>
      </w:r>
      <w:hyperlink r:id="rId25" w:tgtFrame="_blank" w:tooltip="Contraception." w:history="1">
        <w:r w:rsidRPr="008050D9">
          <w:rPr>
            <w:rFonts w:ascii="Tahoma" w:hAnsi="Tahoma" w:cs="Tahoma"/>
            <w:color w:val="000000"/>
            <w:sz w:val="20"/>
            <w:szCs w:val="20"/>
            <w:u w:val="single"/>
          </w:rPr>
          <w:t>Contraception</w:t>
        </w:r>
        <w:proofErr w:type="spellEnd"/>
        <w:r w:rsidRPr="008050D9">
          <w:rPr>
            <w:rFonts w:ascii="Tahoma" w:hAnsi="Tahoma" w:cs="Tahoma"/>
            <w:color w:val="000000"/>
            <w:sz w:val="20"/>
            <w:szCs w:val="20"/>
            <w:u w:val="single"/>
          </w:rPr>
          <w:t>.</w:t>
        </w:r>
      </w:hyperlink>
      <w:r w:rsidRPr="008050D9">
        <w:rPr>
          <w:rFonts w:ascii="Tahoma" w:hAnsi="Tahoma" w:cs="Tahoma"/>
          <w:color w:val="000000"/>
          <w:sz w:val="20"/>
          <w:szCs w:val="20"/>
        </w:rPr>
        <w:t> 2017 Mar;95(3):288-291. </w:t>
      </w:r>
    </w:p>
    <w:p w14:paraId="6AA82161" w14:textId="77777777" w:rsidR="008050D9" w:rsidRPr="008050D9" w:rsidRDefault="008050D9" w:rsidP="008050D9">
      <w:pPr>
        <w:rPr>
          <w:rFonts w:ascii="Tahoma" w:hAnsi="Tahoma" w:cs="Tahoma"/>
          <w:color w:val="000000"/>
          <w:sz w:val="20"/>
          <w:szCs w:val="20"/>
        </w:rPr>
      </w:pPr>
      <w:r w:rsidRPr="008050D9">
        <w:rPr>
          <w:rFonts w:ascii="Tahoma" w:hAnsi="Tahoma" w:cs="Tahoma"/>
          <w:color w:val="000000"/>
          <w:sz w:val="20"/>
          <w:szCs w:val="20"/>
        </w:rPr>
        <w:t> </w:t>
      </w:r>
    </w:p>
    <w:p w14:paraId="4F1579DA" w14:textId="77777777" w:rsidR="008050D9" w:rsidRPr="008050D9" w:rsidRDefault="008050D9" w:rsidP="008050D9">
      <w:pPr>
        <w:rPr>
          <w:rFonts w:ascii="Tahoma" w:hAnsi="Tahoma" w:cs="Tahoma"/>
          <w:color w:val="000000"/>
          <w:sz w:val="20"/>
          <w:szCs w:val="20"/>
        </w:rPr>
      </w:pPr>
      <w:hyperlink r:id="rId26" w:tgtFrame="_blank" w:history="1">
        <w:proofErr w:type="spellStart"/>
        <w:r w:rsidRPr="008050D9">
          <w:rPr>
            <w:rFonts w:ascii="Tahoma" w:hAnsi="Tahoma" w:cs="Tahoma"/>
            <w:color w:val="000000"/>
            <w:sz w:val="20"/>
            <w:szCs w:val="20"/>
            <w:u w:val="single"/>
          </w:rPr>
          <w:t>Leffert</w:t>
        </w:r>
        <w:proofErr w:type="spellEnd"/>
        <w:r w:rsidRPr="008050D9">
          <w:rPr>
            <w:rFonts w:ascii="Tahoma" w:hAnsi="Tahoma" w:cs="Tahoma"/>
            <w:color w:val="000000"/>
            <w:sz w:val="20"/>
            <w:szCs w:val="20"/>
            <w:u w:val="single"/>
          </w:rPr>
          <w:t xml:space="preserve"> L</w:t>
        </w:r>
      </w:hyperlink>
      <w:r w:rsidRPr="008050D9">
        <w:rPr>
          <w:rFonts w:ascii="Tahoma" w:hAnsi="Tahoma" w:cs="Tahoma"/>
          <w:color w:val="000000"/>
          <w:sz w:val="20"/>
          <w:szCs w:val="20"/>
        </w:rPr>
        <w:t>, </w:t>
      </w:r>
      <w:hyperlink r:id="rId27" w:tgtFrame="_blank" w:history="1">
        <w:proofErr w:type="spellStart"/>
        <w:r w:rsidRPr="008050D9">
          <w:rPr>
            <w:rFonts w:ascii="Tahoma" w:hAnsi="Tahoma" w:cs="Tahoma"/>
            <w:color w:val="000000"/>
            <w:sz w:val="20"/>
            <w:szCs w:val="20"/>
            <w:u w:val="single"/>
          </w:rPr>
          <w:t>Butwick</w:t>
        </w:r>
        <w:proofErr w:type="spellEnd"/>
        <w:r w:rsidRPr="008050D9">
          <w:rPr>
            <w:rFonts w:ascii="Tahoma" w:hAnsi="Tahoma" w:cs="Tahoma"/>
            <w:color w:val="000000"/>
            <w:sz w:val="20"/>
            <w:szCs w:val="20"/>
            <w:u w:val="single"/>
          </w:rPr>
          <w:t xml:space="preserve"> A</w:t>
        </w:r>
      </w:hyperlink>
      <w:r w:rsidRPr="008050D9">
        <w:rPr>
          <w:rFonts w:ascii="Tahoma" w:hAnsi="Tahoma" w:cs="Tahoma"/>
          <w:color w:val="000000"/>
          <w:sz w:val="20"/>
          <w:szCs w:val="20"/>
        </w:rPr>
        <w:t>, </w:t>
      </w:r>
      <w:hyperlink r:id="rId28" w:tgtFrame="_blank" w:history="1">
        <w:proofErr w:type="spellStart"/>
        <w:r w:rsidRPr="008050D9">
          <w:rPr>
            <w:rFonts w:ascii="Tahoma" w:hAnsi="Tahoma" w:cs="Tahoma"/>
            <w:color w:val="000000"/>
            <w:sz w:val="20"/>
            <w:szCs w:val="20"/>
            <w:u w:val="single"/>
          </w:rPr>
          <w:t>Carvalho</w:t>
        </w:r>
        <w:proofErr w:type="spellEnd"/>
        <w:r w:rsidRPr="008050D9">
          <w:rPr>
            <w:rFonts w:ascii="Tahoma" w:hAnsi="Tahoma" w:cs="Tahoma"/>
            <w:color w:val="000000"/>
            <w:sz w:val="20"/>
            <w:szCs w:val="20"/>
            <w:u w:val="single"/>
          </w:rPr>
          <w:t xml:space="preserve"> B</w:t>
        </w:r>
      </w:hyperlink>
      <w:r w:rsidRPr="008050D9">
        <w:rPr>
          <w:rFonts w:ascii="Tahoma" w:hAnsi="Tahoma" w:cs="Tahoma"/>
          <w:color w:val="000000"/>
          <w:sz w:val="20"/>
          <w:szCs w:val="20"/>
        </w:rPr>
        <w:t>, </w:t>
      </w:r>
      <w:hyperlink r:id="rId29" w:tgtFrame="_blank" w:history="1">
        <w:r w:rsidRPr="008050D9">
          <w:rPr>
            <w:rFonts w:ascii="Tahoma" w:hAnsi="Tahoma" w:cs="Tahoma"/>
            <w:color w:val="000000"/>
            <w:sz w:val="20"/>
            <w:szCs w:val="20"/>
            <w:u w:val="single"/>
          </w:rPr>
          <w:t>Arendt K</w:t>
        </w:r>
      </w:hyperlink>
      <w:r w:rsidRPr="008050D9">
        <w:rPr>
          <w:rFonts w:ascii="Tahoma" w:hAnsi="Tahoma" w:cs="Tahoma"/>
          <w:color w:val="000000"/>
          <w:sz w:val="20"/>
          <w:szCs w:val="20"/>
        </w:rPr>
        <w:t>, </w:t>
      </w:r>
      <w:hyperlink r:id="rId30" w:tgtFrame="_blank" w:history="1">
        <w:r w:rsidRPr="008050D9">
          <w:rPr>
            <w:rFonts w:ascii="Tahoma" w:hAnsi="Tahoma" w:cs="Tahoma"/>
            <w:color w:val="000000"/>
            <w:sz w:val="20"/>
            <w:szCs w:val="20"/>
            <w:u w:val="single"/>
          </w:rPr>
          <w:t>Bates SM</w:t>
        </w:r>
      </w:hyperlink>
      <w:r w:rsidRPr="008050D9">
        <w:rPr>
          <w:rFonts w:ascii="Tahoma" w:hAnsi="Tahoma" w:cs="Tahoma"/>
          <w:color w:val="000000"/>
          <w:sz w:val="20"/>
          <w:szCs w:val="20"/>
        </w:rPr>
        <w:t>, </w:t>
      </w:r>
      <w:hyperlink r:id="rId31" w:tgtFrame="_blank" w:history="1">
        <w:r w:rsidRPr="008050D9">
          <w:rPr>
            <w:rFonts w:ascii="Tahoma" w:hAnsi="Tahoma" w:cs="Tahoma"/>
            <w:color w:val="000000"/>
            <w:sz w:val="20"/>
            <w:szCs w:val="20"/>
            <w:u w:val="single"/>
          </w:rPr>
          <w:t>Friedman A</w:t>
        </w:r>
      </w:hyperlink>
      <w:r w:rsidRPr="008050D9">
        <w:rPr>
          <w:rFonts w:ascii="Tahoma" w:hAnsi="Tahoma" w:cs="Tahoma"/>
          <w:color w:val="000000"/>
          <w:sz w:val="20"/>
          <w:szCs w:val="20"/>
        </w:rPr>
        <w:t>, </w:t>
      </w:r>
      <w:hyperlink r:id="rId32" w:tgtFrame="_blank" w:history="1">
        <w:proofErr w:type="spellStart"/>
        <w:r w:rsidRPr="008050D9">
          <w:rPr>
            <w:rFonts w:ascii="Tahoma" w:hAnsi="Tahoma" w:cs="Tahoma"/>
            <w:color w:val="000000"/>
            <w:sz w:val="20"/>
            <w:szCs w:val="20"/>
            <w:u w:val="single"/>
          </w:rPr>
          <w:t>Horlocker</w:t>
        </w:r>
        <w:proofErr w:type="spellEnd"/>
        <w:r w:rsidRPr="008050D9">
          <w:rPr>
            <w:rFonts w:ascii="Tahoma" w:hAnsi="Tahoma" w:cs="Tahoma"/>
            <w:color w:val="000000"/>
            <w:sz w:val="20"/>
            <w:szCs w:val="20"/>
            <w:u w:val="single"/>
          </w:rPr>
          <w:t xml:space="preserve"> T</w:t>
        </w:r>
      </w:hyperlink>
      <w:r w:rsidRPr="008050D9">
        <w:rPr>
          <w:rFonts w:ascii="Tahoma" w:hAnsi="Tahoma" w:cs="Tahoma"/>
          <w:color w:val="000000"/>
          <w:sz w:val="20"/>
          <w:szCs w:val="20"/>
        </w:rPr>
        <w:t>, </w:t>
      </w:r>
      <w:hyperlink r:id="rId33" w:tgtFrame="_blank" w:history="1">
        <w:r w:rsidRPr="008050D9">
          <w:rPr>
            <w:rFonts w:ascii="Tahoma" w:hAnsi="Tahoma" w:cs="Tahoma"/>
            <w:color w:val="000000"/>
            <w:sz w:val="20"/>
            <w:szCs w:val="20"/>
            <w:u w:val="single"/>
          </w:rPr>
          <w:t>Houle T</w:t>
        </w:r>
      </w:hyperlink>
      <w:r w:rsidRPr="008050D9">
        <w:rPr>
          <w:rFonts w:ascii="Tahoma" w:hAnsi="Tahoma" w:cs="Tahoma"/>
          <w:color w:val="000000"/>
          <w:sz w:val="20"/>
          <w:szCs w:val="20"/>
        </w:rPr>
        <w:t>, </w:t>
      </w:r>
      <w:hyperlink r:id="rId34" w:tgtFrame="_blank" w:history="1">
        <w:r w:rsidRPr="008050D9">
          <w:rPr>
            <w:rFonts w:ascii="Tahoma" w:hAnsi="Tahoma" w:cs="Tahoma"/>
            <w:color w:val="000000"/>
            <w:sz w:val="20"/>
            <w:szCs w:val="20"/>
            <w:u w:val="single"/>
          </w:rPr>
          <w:t>Landau R</w:t>
        </w:r>
      </w:hyperlink>
      <w:r w:rsidRPr="008050D9">
        <w:rPr>
          <w:rFonts w:ascii="Tahoma" w:hAnsi="Tahoma" w:cs="Tahoma"/>
          <w:color w:val="000000"/>
          <w:sz w:val="20"/>
          <w:szCs w:val="20"/>
        </w:rPr>
        <w:t>, </w:t>
      </w:r>
      <w:hyperlink r:id="rId35" w:tgtFrame="_blank" w:history="1">
        <w:r w:rsidRPr="008050D9">
          <w:rPr>
            <w:rFonts w:ascii="Tahoma" w:hAnsi="Tahoma" w:cs="Tahoma"/>
            <w:color w:val="000000"/>
            <w:sz w:val="20"/>
            <w:szCs w:val="20"/>
            <w:u w:val="single"/>
          </w:rPr>
          <w:t>Dubois H</w:t>
        </w:r>
      </w:hyperlink>
      <w:r w:rsidRPr="008050D9">
        <w:rPr>
          <w:rFonts w:ascii="Tahoma" w:hAnsi="Tahoma" w:cs="Tahoma"/>
          <w:color w:val="000000"/>
          <w:sz w:val="20"/>
          <w:szCs w:val="20"/>
        </w:rPr>
        <w:t>, </w:t>
      </w:r>
      <w:hyperlink r:id="rId36" w:tgtFrame="_blank" w:history="1">
        <w:r w:rsidRPr="008050D9">
          <w:rPr>
            <w:rFonts w:ascii="Tahoma" w:hAnsi="Tahoma" w:cs="Tahoma"/>
            <w:color w:val="000000"/>
            <w:sz w:val="20"/>
            <w:szCs w:val="20"/>
            <w:u w:val="single"/>
          </w:rPr>
          <w:t>Fernando R</w:t>
        </w:r>
      </w:hyperlink>
      <w:r w:rsidRPr="008050D9">
        <w:rPr>
          <w:rFonts w:ascii="Tahoma" w:hAnsi="Tahoma" w:cs="Tahoma"/>
          <w:color w:val="000000"/>
          <w:sz w:val="20"/>
          <w:szCs w:val="20"/>
        </w:rPr>
        <w:t>, </w:t>
      </w:r>
      <w:hyperlink r:id="rId37" w:tgtFrame="_blank" w:history="1">
        <w:r w:rsidRPr="008050D9">
          <w:rPr>
            <w:rFonts w:ascii="Tahoma" w:hAnsi="Tahoma" w:cs="Tahoma"/>
            <w:color w:val="000000"/>
            <w:sz w:val="20"/>
            <w:szCs w:val="20"/>
            <w:u w:val="single"/>
          </w:rPr>
          <w:t>Houle T</w:t>
        </w:r>
      </w:hyperlink>
      <w:r w:rsidRPr="008050D9">
        <w:rPr>
          <w:rFonts w:ascii="Tahoma" w:hAnsi="Tahoma" w:cs="Tahoma"/>
          <w:color w:val="000000"/>
          <w:sz w:val="20"/>
          <w:szCs w:val="20"/>
        </w:rPr>
        <w:t>, </w:t>
      </w:r>
      <w:hyperlink r:id="rId38" w:tgtFrame="_blank" w:history="1">
        <w:r w:rsidRPr="008050D9">
          <w:rPr>
            <w:rFonts w:ascii="Tahoma" w:hAnsi="Tahoma" w:cs="Tahoma"/>
            <w:color w:val="000000"/>
            <w:sz w:val="20"/>
            <w:szCs w:val="20"/>
            <w:u w:val="single"/>
          </w:rPr>
          <w:t>Kopp S</w:t>
        </w:r>
      </w:hyperlink>
      <w:r w:rsidRPr="008050D9">
        <w:rPr>
          <w:rFonts w:ascii="Tahoma" w:hAnsi="Tahoma" w:cs="Tahoma"/>
          <w:color w:val="000000"/>
          <w:sz w:val="20"/>
          <w:szCs w:val="20"/>
        </w:rPr>
        <w:t>, </w:t>
      </w:r>
      <w:hyperlink r:id="rId39" w:tgtFrame="_blank" w:history="1">
        <w:r w:rsidRPr="008050D9">
          <w:rPr>
            <w:rFonts w:ascii="Tahoma" w:hAnsi="Tahoma" w:cs="Tahoma"/>
            <w:color w:val="000000"/>
            <w:sz w:val="20"/>
            <w:szCs w:val="20"/>
            <w:u w:val="single"/>
          </w:rPr>
          <w:t>Montgomery D</w:t>
        </w:r>
      </w:hyperlink>
      <w:r w:rsidRPr="008050D9">
        <w:rPr>
          <w:rFonts w:ascii="Tahoma" w:hAnsi="Tahoma" w:cs="Tahoma"/>
          <w:color w:val="000000"/>
          <w:sz w:val="20"/>
          <w:szCs w:val="20"/>
        </w:rPr>
        <w:t>, </w:t>
      </w:r>
      <w:hyperlink r:id="rId40" w:tgtFrame="_blank" w:history="1">
        <w:r w:rsidRPr="008050D9">
          <w:rPr>
            <w:rFonts w:ascii="Tahoma" w:hAnsi="Tahoma" w:cs="Tahoma"/>
            <w:color w:val="000000"/>
            <w:sz w:val="20"/>
            <w:szCs w:val="20"/>
            <w:u w:val="single"/>
          </w:rPr>
          <w:t>Pellegrini J</w:t>
        </w:r>
      </w:hyperlink>
      <w:r w:rsidRPr="008050D9">
        <w:rPr>
          <w:rFonts w:ascii="Tahoma" w:hAnsi="Tahoma" w:cs="Tahoma"/>
          <w:color w:val="000000"/>
          <w:sz w:val="20"/>
          <w:szCs w:val="20"/>
        </w:rPr>
        <w:t>, </w:t>
      </w:r>
      <w:hyperlink r:id="rId41" w:tgtFrame="_blank" w:history="1">
        <w:r w:rsidRPr="008050D9">
          <w:rPr>
            <w:rFonts w:ascii="Tahoma" w:hAnsi="Tahoma" w:cs="Tahoma"/>
            <w:color w:val="000000"/>
            <w:sz w:val="20"/>
            <w:szCs w:val="20"/>
            <w:u w:val="single"/>
          </w:rPr>
          <w:t>Smiley R</w:t>
        </w:r>
      </w:hyperlink>
      <w:r w:rsidRPr="008050D9">
        <w:rPr>
          <w:rFonts w:ascii="Tahoma" w:hAnsi="Tahoma" w:cs="Tahoma"/>
          <w:color w:val="000000"/>
          <w:sz w:val="20"/>
          <w:szCs w:val="20"/>
        </w:rPr>
        <w:t>, </w:t>
      </w:r>
      <w:hyperlink r:id="rId42" w:tgtFrame="_blank" w:history="1">
        <w:r w:rsidRPr="008050D9">
          <w:rPr>
            <w:rFonts w:ascii="Tahoma" w:hAnsi="Tahoma" w:cs="Tahoma"/>
            <w:color w:val="000000"/>
            <w:sz w:val="20"/>
            <w:szCs w:val="20"/>
            <w:u w:val="single"/>
          </w:rPr>
          <w:t>Toledo P</w:t>
        </w:r>
      </w:hyperlink>
      <w:r w:rsidRPr="008050D9">
        <w:rPr>
          <w:rFonts w:ascii="Tahoma" w:hAnsi="Tahoma" w:cs="Tahoma"/>
          <w:color w:val="000000"/>
          <w:sz w:val="20"/>
          <w:szCs w:val="20"/>
        </w:rPr>
        <w:t>; </w:t>
      </w:r>
      <w:hyperlink r:id="rId43" w:tgtFrame="_blank" w:history="1">
        <w:r w:rsidRPr="008050D9">
          <w:rPr>
            <w:rFonts w:ascii="Tahoma" w:hAnsi="Tahoma" w:cs="Tahoma"/>
            <w:color w:val="000000"/>
            <w:sz w:val="20"/>
            <w:szCs w:val="20"/>
            <w:u w:val="single"/>
          </w:rPr>
          <w:t>members of the SOAP VTE Taskforce</w:t>
        </w:r>
      </w:hyperlink>
      <w:r w:rsidRPr="008050D9">
        <w:rPr>
          <w:rFonts w:ascii="Tahoma" w:hAnsi="Tahoma" w:cs="Tahoma"/>
          <w:color w:val="000000"/>
          <w:sz w:val="20"/>
          <w:szCs w:val="20"/>
        </w:rPr>
        <w:t>. The Society for Obstetric Anesthesia and Perinatology Consensus Statement on the Anesthetic Management of Pregnant and 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Postpartum</w:t>
      </w:r>
      <w:r w:rsidRPr="008050D9">
        <w:rPr>
          <w:rFonts w:ascii="Tahoma" w:hAnsi="Tahoma" w:cs="Tahoma"/>
          <w:color w:val="000000"/>
          <w:sz w:val="20"/>
          <w:szCs w:val="20"/>
        </w:rPr>
        <w:t>Women</w:t>
      </w:r>
      <w:proofErr w:type="spellEnd"/>
      <w:r w:rsidRPr="008050D9">
        <w:rPr>
          <w:rFonts w:ascii="Tahoma" w:hAnsi="Tahoma" w:cs="Tahoma"/>
          <w:color w:val="000000"/>
          <w:sz w:val="20"/>
          <w:szCs w:val="20"/>
        </w:rPr>
        <w:t> Receiving </w:t>
      </w:r>
      <w:proofErr w:type="spellStart"/>
      <w:r w:rsidRPr="008050D9">
        <w:rPr>
          <w:rFonts w:ascii="Tahoma" w:hAnsi="Tahoma" w:cs="Tahoma"/>
          <w:color w:val="000000"/>
          <w:sz w:val="20"/>
          <w:szCs w:val="20"/>
        </w:rPr>
        <w:t>T</w:t>
      </w:r>
      <w:bookmarkStart w:id="0" w:name="_GoBack"/>
      <w:bookmarkEnd w:id="0"/>
      <w:r w:rsidRPr="008050D9">
        <w:rPr>
          <w:rFonts w:ascii="Tahoma" w:hAnsi="Tahoma" w:cs="Tahoma"/>
          <w:color w:val="000000"/>
          <w:sz w:val="20"/>
          <w:szCs w:val="20"/>
        </w:rPr>
        <w:t>hromboprophylaxisor</w:t>
      </w:r>
      <w:proofErr w:type="spellEnd"/>
      <w:r w:rsidRPr="008050D9">
        <w:rPr>
          <w:rFonts w:ascii="Tahoma" w:hAnsi="Tahoma" w:cs="Tahoma"/>
          <w:color w:val="000000"/>
          <w:sz w:val="20"/>
          <w:szCs w:val="20"/>
        </w:rPr>
        <w:t> Higher Dose Anticoagulants. </w:t>
      </w:r>
      <w:hyperlink r:id="rId44" w:tgtFrame="_blank" w:tooltip="Anesthesia and analgesia." w:history="1">
        <w:proofErr w:type="spellStart"/>
        <w:r w:rsidRPr="008050D9">
          <w:rPr>
            <w:rFonts w:ascii="Tahoma" w:hAnsi="Tahoma" w:cs="Tahoma"/>
            <w:color w:val="000000"/>
            <w:sz w:val="20"/>
            <w:szCs w:val="20"/>
            <w:u w:val="single"/>
          </w:rPr>
          <w:t>Anesth</w:t>
        </w:r>
        <w:proofErr w:type="spellEnd"/>
        <w:r w:rsidRPr="008050D9">
          <w:rPr>
            <w:rFonts w:ascii="Tahoma" w:hAnsi="Tahoma" w:cs="Tahoma"/>
            <w:color w:val="000000"/>
            <w:sz w:val="20"/>
            <w:szCs w:val="20"/>
            <w:u w:val="single"/>
          </w:rPr>
          <w:t xml:space="preserve"> </w:t>
        </w:r>
        <w:proofErr w:type="spellStart"/>
        <w:r w:rsidRPr="008050D9">
          <w:rPr>
            <w:rFonts w:ascii="Tahoma" w:hAnsi="Tahoma" w:cs="Tahoma"/>
            <w:color w:val="000000"/>
            <w:sz w:val="20"/>
            <w:szCs w:val="20"/>
            <w:u w:val="single"/>
          </w:rPr>
          <w:t>Analg</w:t>
        </w:r>
        <w:proofErr w:type="spellEnd"/>
        <w:r w:rsidRPr="008050D9">
          <w:rPr>
            <w:rFonts w:ascii="Tahoma" w:hAnsi="Tahoma" w:cs="Tahoma"/>
            <w:color w:val="000000"/>
            <w:sz w:val="20"/>
            <w:szCs w:val="20"/>
            <w:u w:val="single"/>
          </w:rPr>
          <w:t>.</w:t>
        </w:r>
      </w:hyperlink>
      <w:r w:rsidRPr="008050D9">
        <w:rPr>
          <w:rFonts w:ascii="Tahoma" w:hAnsi="Tahoma" w:cs="Tahoma"/>
          <w:color w:val="000000"/>
          <w:sz w:val="20"/>
          <w:szCs w:val="20"/>
        </w:rPr>
        <w:t> 2017 Nov 1</w:t>
      </w:r>
    </w:p>
    <w:p w14:paraId="05F08474" w14:textId="77777777" w:rsidR="004D5878" w:rsidRPr="008050D9" w:rsidRDefault="004D5878" w:rsidP="008050D9"/>
    <w:sectPr w:rsidR="004D5878" w:rsidRPr="008050D9" w:rsidSect="001C6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D9"/>
    <w:rsid w:val="001C63A6"/>
    <w:rsid w:val="004D5878"/>
    <w:rsid w:val="0080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A5A6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50D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050D9"/>
  </w:style>
  <w:style w:type="paragraph" w:styleId="NormalWeb">
    <w:name w:val="Normal (Web)"/>
    <w:basedOn w:val="Normal"/>
    <w:uiPriority w:val="99"/>
    <w:semiHidden/>
    <w:unhideWhenUsed/>
    <w:rsid w:val="008050D9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theme" Target="theme/theme1.xml"/><Relationship Id="rId20" Type="http://schemas.openxmlformats.org/officeDocument/2006/relationships/hyperlink" Target="https://www.ncbi.nlm.nih.gov/pubmed/?term=Lee%20K%5BAuthor%5D&amp;cauthor=true&amp;cauthor_uid=27713005" TargetMode="External"/><Relationship Id="rId21" Type="http://schemas.openxmlformats.org/officeDocument/2006/relationships/hyperlink" Target="https://www.ncbi.nlm.nih.gov/pubmed/?term=Zhang%20R%5BAuthor%5D&amp;cauthor=true&amp;cauthor_uid=27713005" TargetMode="External"/><Relationship Id="rId22" Type="http://schemas.openxmlformats.org/officeDocument/2006/relationships/hyperlink" Target="https://www.ncbi.nlm.nih.gov/pubmed/?term=Hoover%20EA%5BAuthor%5D&amp;cauthor=true&amp;cauthor_uid=27713005" TargetMode="External"/><Relationship Id="rId23" Type="http://schemas.openxmlformats.org/officeDocument/2006/relationships/hyperlink" Target="https://www.ncbi.nlm.nih.gov/pubmed/?term=Stockdale%20C%5BAuthor%5D&amp;cauthor=true&amp;cauthor_uid=27713005" TargetMode="External"/><Relationship Id="rId24" Type="http://schemas.openxmlformats.org/officeDocument/2006/relationships/hyperlink" Target="https://www.ncbi.nlm.nih.gov/pubmed/?term=Hardy-Fairbanks%20AJ%5BAuthor%5D&amp;cauthor=true&amp;cauthor_uid=27713005" TargetMode="External"/><Relationship Id="rId25" Type="http://schemas.openxmlformats.org/officeDocument/2006/relationships/hyperlink" Target="https://www.ncbi.nlm.nih.gov/pubmed/?term=Deep+sedation+without+intubation+during+second+trimester+surgical+mancuso" TargetMode="External"/><Relationship Id="rId26" Type="http://schemas.openxmlformats.org/officeDocument/2006/relationships/hyperlink" Target="https://www.ncbi.nlm.nih.gov/pubmed/?term=Leffert%20L%5BAuthor%5D&amp;cauthor=true&amp;cauthor_uid=29099429" TargetMode="External"/><Relationship Id="rId27" Type="http://schemas.openxmlformats.org/officeDocument/2006/relationships/hyperlink" Target="https://www.ncbi.nlm.nih.gov/pubmed/?term=Butwick%20A%5BAuthor%5D&amp;cauthor=true&amp;cauthor_uid=29099429" TargetMode="External"/><Relationship Id="rId28" Type="http://schemas.openxmlformats.org/officeDocument/2006/relationships/hyperlink" Target="https://www.ncbi.nlm.nih.gov/pubmed/?term=Carvalho%20B%5BAuthor%5D&amp;cauthor=true&amp;cauthor_uid=29099429" TargetMode="External"/><Relationship Id="rId29" Type="http://schemas.openxmlformats.org/officeDocument/2006/relationships/hyperlink" Target="https://www.ncbi.nlm.nih.gov/pubmed/?term=Arendt%20K%5BAuthor%5D&amp;cauthor=true&amp;cauthor_uid=29099429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ncbi.nlm.nih.gov/pubmed/?term=Jacobs%20AR%5BAuthor%5D&amp;cauthor=true&amp;cauthor_uid=21831622" TargetMode="External"/><Relationship Id="rId5" Type="http://schemas.openxmlformats.org/officeDocument/2006/relationships/hyperlink" Target="https://www.ncbi.nlm.nih.gov/pubmed/?term=Goldstein%20RC%5BAuthor%5D&amp;cauthor=true&amp;cauthor_uid=21831622" TargetMode="External"/><Relationship Id="rId30" Type="http://schemas.openxmlformats.org/officeDocument/2006/relationships/hyperlink" Target="https://www.ncbi.nlm.nih.gov/pubmed/?term=Bates%20SM%5BAuthor%5D&amp;cauthor=true&amp;cauthor_uid=29099429" TargetMode="External"/><Relationship Id="rId31" Type="http://schemas.openxmlformats.org/officeDocument/2006/relationships/hyperlink" Target="https://www.ncbi.nlm.nih.gov/pubmed/?term=Friedman%20A%5BAuthor%5D&amp;cauthor=true&amp;cauthor_uid=29099429" TargetMode="External"/><Relationship Id="rId32" Type="http://schemas.openxmlformats.org/officeDocument/2006/relationships/hyperlink" Target="https://www.ncbi.nlm.nih.gov/pubmed/?term=Horlocker%20T%5BAuthor%5D&amp;cauthor=true&amp;cauthor_uid=29099429" TargetMode="External"/><Relationship Id="rId9" Type="http://schemas.openxmlformats.org/officeDocument/2006/relationships/hyperlink" Target="https://www.ncbi.nlm.nih.gov/pubmed/?term=Gokhale%20P%5BAuthor%5D&amp;cauthor=true&amp;cauthor_uid=27177015" TargetMode="External"/><Relationship Id="rId6" Type="http://schemas.openxmlformats.org/officeDocument/2006/relationships/hyperlink" Target="https://www.ncbi.nlm.nih.gov/pubmed/?term=Gevirtz%20CM%5BAuthor%5D&amp;cauthor=true&amp;cauthor_uid=21831622" TargetMode="External"/><Relationship Id="rId7" Type="http://schemas.openxmlformats.org/officeDocument/2006/relationships/hyperlink" Target="https://www.ncbi.nlm.nih.gov/pubmed/?term=Paul%20ME%5BAuthor%5D&amp;cauthor=true&amp;cauthor_uid=21831622" TargetMode="External"/><Relationship Id="rId8" Type="http://schemas.openxmlformats.org/officeDocument/2006/relationships/hyperlink" Target="https://www.ncbi.nlm.nih.gov/pubmed?otool=uiclib&amp;term=The%20safety%20of%20deep%20sedation%20without%20intubation%20for%20abortion%20dean" TargetMode="External"/><Relationship Id="rId33" Type="http://schemas.openxmlformats.org/officeDocument/2006/relationships/hyperlink" Target="https://www.ncbi.nlm.nih.gov/pubmed/?term=Houle%20T%5BAuthor%5D&amp;cauthor=true&amp;cauthor_uid=29099429" TargetMode="External"/><Relationship Id="rId34" Type="http://schemas.openxmlformats.org/officeDocument/2006/relationships/hyperlink" Target="https://www.ncbi.nlm.nih.gov/pubmed/?term=Landau%20R%5BAuthor%5D&amp;cauthor=true&amp;cauthor_uid=29099429" TargetMode="External"/><Relationship Id="rId35" Type="http://schemas.openxmlformats.org/officeDocument/2006/relationships/hyperlink" Target="https://www.ncbi.nlm.nih.gov/pubmed/?term=Dubois%20H%5BAuthor%5D&amp;cauthor=true&amp;cauthor_uid=29099429" TargetMode="External"/><Relationship Id="rId36" Type="http://schemas.openxmlformats.org/officeDocument/2006/relationships/hyperlink" Target="https://www.ncbi.nlm.nih.gov/pubmed/?term=Fernando%20R%5BAuthor%5D&amp;cauthor=true&amp;cauthor_uid=29099429" TargetMode="External"/><Relationship Id="rId10" Type="http://schemas.openxmlformats.org/officeDocument/2006/relationships/hyperlink" Target="https://www.ncbi.nlm.nih.gov/pubmed/?term=Lappen%20JR%5BAuthor%5D&amp;cauthor=true&amp;cauthor_uid=27177015" TargetMode="External"/><Relationship Id="rId11" Type="http://schemas.openxmlformats.org/officeDocument/2006/relationships/hyperlink" Target="https://www.ncbi.nlm.nih.gov/pubmed/?term=Waters%20JH%5BAuthor%5D&amp;cauthor=true&amp;cauthor_uid=27177015" TargetMode="External"/><Relationship Id="rId12" Type="http://schemas.openxmlformats.org/officeDocument/2006/relationships/hyperlink" Target="https://www.ncbi.nlm.nih.gov/pubmed/?term=Perriera%20LK%5BAuthor%5D&amp;cauthor=true&amp;cauthor_uid=27177015" TargetMode="External"/><Relationship Id="rId13" Type="http://schemas.openxmlformats.org/officeDocument/2006/relationships/hyperlink" Target="https://www.ncbi.nlm.nih.gov/pubmed/?term=Intravenous+Sedation+Without+Intubation+and+the+Risk+gokhale" TargetMode="External"/><Relationship Id="rId14" Type="http://schemas.openxmlformats.org/officeDocument/2006/relationships/hyperlink" Target="https://www.ncbi.nlm.nih.gov/pubmed/?term=Wiebe%20ER%5BAuthor%5D&amp;cauthor=true&amp;cauthor_uid=22840276" TargetMode="External"/><Relationship Id="rId15" Type="http://schemas.openxmlformats.org/officeDocument/2006/relationships/hyperlink" Target="https://www.ncbi.nlm.nih.gov/pubmed/?term=Byczko%20B%5BAuthor%5D&amp;cauthor=true&amp;cauthor_uid=22840276" TargetMode="External"/><Relationship Id="rId16" Type="http://schemas.openxmlformats.org/officeDocument/2006/relationships/hyperlink" Target="https://www.ncbi.nlm.nih.gov/pubmed/?term=Kaczorowski%20J%5BAuthor%5D&amp;cauthor=true&amp;cauthor_uid=22840276" TargetMode="External"/><Relationship Id="rId17" Type="http://schemas.openxmlformats.org/officeDocument/2006/relationships/hyperlink" Target="https://www.ncbi.nlm.nih.gov/pubmed/?term=McLane%20AL%5BAuthor%5D&amp;cauthor=true&amp;cauthor_uid=22840276" TargetMode="External"/><Relationship Id="rId18" Type="http://schemas.openxmlformats.org/officeDocument/2006/relationships/hyperlink" Target="https://www.ncbi.nlm.nih.gov/pubmed/?term=Can+we+safely+avoid+fasting+before+abortions+with+low-dose+procedural+wiebe" TargetMode="External"/><Relationship Id="rId19" Type="http://schemas.openxmlformats.org/officeDocument/2006/relationships/hyperlink" Target="https://www.ncbi.nlm.nih.gov/pubmed/?term=Mancuso%20AC%5BAuthor%5D&amp;cauthor=true&amp;cauthor_uid=27713005" TargetMode="External"/><Relationship Id="rId37" Type="http://schemas.openxmlformats.org/officeDocument/2006/relationships/hyperlink" Target="https://www.ncbi.nlm.nih.gov/pubmed/?term=Houle%20T%5BAuthor%5D&amp;cauthor=true&amp;cauthor_uid=29099429" TargetMode="External"/><Relationship Id="rId38" Type="http://schemas.openxmlformats.org/officeDocument/2006/relationships/hyperlink" Target="https://www.ncbi.nlm.nih.gov/pubmed/?term=Kopp%20S%5BAuthor%5D&amp;cauthor=true&amp;cauthor_uid=29099429" TargetMode="External"/><Relationship Id="rId39" Type="http://schemas.openxmlformats.org/officeDocument/2006/relationships/hyperlink" Target="https://www.ncbi.nlm.nih.gov/pubmed/?term=Montgomery%20D%5BAuthor%5D&amp;cauthor=true&amp;cauthor_uid=29099429" TargetMode="External"/><Relationship Id="rId40" Type="http://schemas.openxmlformats.org/officeDocument/2006/relationships/hyperlink" Target="https://www.ncbi.nlm.nih.gov/pubmed/?term=Pellegrini%20J%5BAuthor%5D&amp;cauthor=true&amp;cauthor_uid=29099429" TargetMode="External"/><Relationship Id="rId41" Type="http://schemas.openxmlformats.org/officeDocument/2006/relationships/hyperlink" Target="https://www.ncbi.nlm.nih.gov/pubmed/?term=Smiley%20R%5BAuthor%5D&amp;cauthor=true&amp;cauthor_uid=29099429" TargetMode="External"/><Relationship Id="rId42" Type="http://schemas.openxmlformats.org/officeDocument/2006/relationships/hyperlink" Target="https://www.ncbi.nlm.nih.gov/pubmed/?term=Toledo%20P%5BAuthor%5D&amp;cauthor=true&amp;cauthor_uid=29099429" TargetMode="External"/><Relationship Id="rId43" Type="http://schemas.openxmlformats.org/officeDocument/2006/relationships/hyperlink" Target="https://www.ncbi.nlm.nih.gov/pubmed/?term=members%20of%20the%20SOAP%20VTE%20Taskforce%5BCorporate%20Author%5D" TargetMode="External"/><Relationship Id="rId44" Type="http://schemas.openxmlformats.org/officeDocument/2006/relationships/hyperlink" Target="https://www.ncbi.nlm.nih.gov/pubmed/29099429" TargetMode="External"/><Relationship Id="rId4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1037</Words>
  <Characters>5915</Characters>
  <Application>Microsoft Macintosh Word</Application>
  <DocSecurity>0</DocSecurity>
  <Lines>49</Lines>
  <Paragraphs>13</Paragraphs>
  <ScaleCrop>false</ScaleCrop>
  <LinksUpToDate>false</LinksUpToDate>
  <CharactersWithSpaces>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 Wolpaw</dc:creator>
  <cp:keywords/>
  <dc:description/>
  <cp:lastModifiedBy>Jed Wolpaw</cp:lastModifiedBy>
  <cp:revision>1</cp:revision>
  <dcterms:created xsi:type="dcterms:W3CDTF">2017-11-22T02:46:00Z</dcterms:created>
  <dcterms:modified xsi:type="dcterms:W3CDTF">2017-11-22T02:47:00Z</dcterms:modified>
</cp:coreProperties>
</file>